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A7" w:rsidRDefault="000426A7">
      <w:bookmarkStart w:id="0" w:name="_heading=h.ax7jeft5wdyz" w:colFirst="0" w:colLast="0"/>
      <w:bookmarkEnd w:id="0"/>
    </w:p>
    <w:p w:rsidR="000426A7" w:rsidRDefault="000426A7">
      <w:bookmarkStart w:id="1" w:name="_heading=h.1fob9te" w:colFirst="0" w:colLast="0"/>
      <w:bookmarkEnd w:id="1"/>
    </w:p>
    <w:tbl>
      <w:tblPr>
        <w:tblStyle w:val="afff1"/>
        <w:tblW w:w="10245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250"/>
        <w:gridCol w:w="9995"/>
      </w:tblGrid>
      <w:tr w:rsidR="000426A7">
        <w:tc>
          <w:tcPr>
            <w:tcW w:w="250" w:type="dxa"/>
          </w:tcPr>
          <w:p w:rsidR="000426A7" w:rsidRDefault="00042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fff2"/>
              <w:tblW w:w="478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85"/>
            </w:tblGrid>
            <w:tr w:rsidR="000426A7">
              <w:tc>
                <w:tcPr>
                  <w:tcW w:w="4785" w:type="dxa"/>
                </w:tcPr>
                <w:p w:rsidR="000426A7" w:rsidRDefault="000426A7"/>
              </w:tc>
            </w:tr>
          </w:tbl>
          <w:p w:rsidR="000426A7" w:rsidRDefault="000426A7">
            <w:pPr>
              <w:rPr>
                <w:b/>
              </w:rPr>
            </w:pPr>
          </w:p>
          <w:p w:rsidR="000426A7" w:rsidRDefault="00F50ADD">
            <w:r>
              <w:t xml:space="preserve">                     </w:t>
            </w:r>
          </w:p>
          <w:p w:rsidR="000426A7" w:rsidRDefault="000426A7"/>
          <w:p w:rsidR="000426A7" w:rsidRDefault="000426A7"/>
          <w:p w:rsidR="000426A7" w:rsidRDefault="000426A7"/>
        </w:tc>
        <w:tc>
          <w:tcPr>
            <w:tcW w:w="9995" w:type="dxa"/>
          </w:tcPr>
          <w:p w:rsidR="000426A7" w:rsidRDefault="00F50ADD">
            <w:pPr>
              <w:ind w:left="46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</w:t>
            </w:r>
          </w:p>
          <w:p w:rsidR="000426A7" w:rsidRDefault="000426A7">
            <w:pPr>
              <w:rPr>
                <w:sz w:val="28"/>
                <w:szCs w:val="28"/>
              </w:rPr>
            </w:pPr>
          </w:p>
          <w:p w:rsidR="000426A7" w:rsidRDefault="00F50AD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ПОГОДЖЕНО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  <w:r>
              <w:rPr>
                <w:b/>
                <w:u w:val="single"/>
              </w:rPr>
              <w:t>ЗАТВЕРДЖЕНО:</w:t>
            </w:r>
          </w:p>
          <w:p w:rsidR="000426A7" w:rsidRDefault="00F50ADD">
            <w:r>
              <w:t>Виконавчий директор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t>Заступник начальника Управління -</w:t>
            </w:r>
          </w:p>
          <w:p w:rsidR="000426A7" w:rsidRDefault="00F50ADD">
            <w:r>
              <w:t>федерації футболу                                        начальник відділу організаційно-масової роботи</w:t>
            </w:r>
          </w:p>
          <w:p w:rsidR="000426A7" w:rsidRDefault="00F50ADD">
            <w:r>
              <w:t xml:space="preserve">міста Харкова                                               з питань фізичної культури та спорту </w:t>
            </w:r>
          </w:p>
          <w:p w:rsidR="000426A7" w:rsidRDefault="00F50ADD">
            <w:r>
              <w:t xml:space="preserve">                                                                        Департаменту у справах сім"ї, молоді та спорту </w:t>
            </w:r>
          </w:p>
          <w:p w:rsidR="000426A7" w:rsidRDefault="00F50ADD">
            <w:r>
              <w:t xml:space="preserve">                                                                        Харківської міської ради</w:t>
            </w:r>
          </w:p>
          <w:p w:rsidR="000426A7" w:rsidRDefault="00F50ADD">
            <w:pPr>
              <w:rPr>
                <w:b/>
              </w:rPr>
            </w:pPr>
            <w:r>
              <w:rPr>
                <w:b/>
              </w:rPr>
              <w:t>__________ ОЛЕКСАНДР  ТЮРІН              __________________       ПАВЛО ДУМЕНКО</w:t>
            </w:r>
          </w:p>
          <w:p w:rsidR="000426A7" w:rsidRDefault="000426A7">
            <w:pPr>
              <w:rPr>
                <w:b/>
              </w:rPr>
            </w:pPr>
          </w:p>
        </w:tc>
      </w:tr>
      <w:tr w:rsidR="000426A7">
        <w:tc>
          <w:tcPr>
            <w:tcW w:w="250" w:type="dxa"/>
          </w:tcPr>
          <w:p w:rsidR="000426A7" w:rsidRDefault="000426A7"/>
        </w:tc>
        <w:tc>
          <w:tcPr>
            <w:tcW w:w="9995" w:type="dxa"/>
          </w:tcPr>
          <w:p w:rsidR="000426A7" w:rsidRDefault="000426A7">
            <w:pPr>
              <w:rPr>
                <w:b/>
              </w:rPr>
            </w:pPr>
          </w:p>
          <w:p w:rsidR="000426A7" w:rsidRDefault="000426A7">
            <w:pPr>
              <w:rPr>
                <w:b/>
              </w:rPr>
            </w:pPr>
          </w:p>
          <w:p w:rsidR="000426A7" w:rsidRDefault="000426A7">
            <w:pPr>
              <w:rPr>
                <w:b/>
              </w:rPr>
            </w:pPr>
          </w:p>
        </w:tc>
      </w:tr>
    </w:tbl>
    <w:p w:rsidR="000426A7" w:rsidRDefault="00F50ADD">
      <w:r>
        <w:t xml:space="preserve">                                                     </w:t>
      </w:r>
      <w:r>
        <w:rPr>
          <w:b/>
        </w:rPr>
        <w:t xml:space="preserve">                                                </w:t>
      </w:r>
    </w:p>
    <w:p w:rsidR="000426A7" w:rsidRDefault="000426A7"/>
    <w:p w:rsidR="000426A7" w:rsidRDefault="00F50ADD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2295525</wp:posOffset>
            </wp:positionH>
            <wp:positionV relativeFrom="paragraph">
              <wp:posOffset>0</wp:posOffset>
            </wp:positionV>
            <wp:extent cx="1228725" cy="1228725"/>
            <wp:effectExtent l="0" t="0" r="0" b="0"/>
            <wp:wrapNone/>
            <wp:docPr id="18" name="image1.png" descr="C:\Users\anisi\AppData\Local\Microsoft\Windows\INetCache\Content.Word\ОСНОВНО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nisi\AppData\Local\Microsoft\Windows\INetCache\Content.Word\ОСНОВНОЙ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26A7" w:rsidRDefault="000426A7"/>
    <w:p w:rsidR="000426A7" w:rsidRDefault="000426A7"/>
    <w:p w:rsidR="000426A7" w:rsidRDefault="000426A7"/>
    <w:p w:rsidR="000426A7" w:rsidRDefault="000426A7"/>
    <w:p w:rsidR="000426A7" w:rsidRDefault="000426A7"/>
    <w:p w:rsidR="000426A7" w:rsidRDefault="000426A7"/>
    <w:p w:rsidR="000426A7" w:rsidRDefault="000426A7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426A7" w:rsidRDefault="000426A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426A7" w:rsidRDefault="00F50ADD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                                                               ПОЛОЖЕНН</w:t>
      </w:r>
      <w:r>
        <w:rPr>
          <w:b/>
        </w:rPr>
        <w:t>Я</w:t>
      </w:r>
    </w:p>
    <w:p w:rsidR="000426A7" w:rsidRDefault="00F50ADD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             про проведення  Кубку </w:t>
      </w:r>
      <w:r w:rsidR="00B428E4">
        <w:t>«</w:t>
      </w:r>
      <w:r>
        <w:rPr>
          <w:b/>
        </w:rPr>
        <w:t>Легенди футболу</w:t>
      </w:r>
      <w:r w:rsidR="00B428E4">
        <w:t>»</w:t>
      </w:r>
      <w:r>
        <w:rPr>
          <w:b/>
        </w:rPr>
        <w:t xml:space="preserve"> з футболу серед команд ДЮСЗ</w:t>
      </w:r>
    </w:p>
    <w:p w:rsidR="000426A7" w:rsidRDefault="00F50ADD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B428E4">
        <w:t>«</w:t>
      </w:r>
      <w:r>
        <w:rPr>
          <w:b/>
        </w:rPr>
        <w:t>Кубок  А. Панова</w:t>
      </w:r>
      <w:r w:rsidR="00B428E4">
        <w:t>»</w:t>
      </w:r>
    </w:p>
    <w:p w:rsidR="000426A7" w:rsidRDefault="00F50AD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0426A7">
      <w:pPr>
        <w:jc w:val="center"/>
        <w:rPr>
          <w:b/>
          <w:i/>
        </w:rPr>
      </w:pPr>
    </w:p>
    <w:p w:rsidR="000426A7" w:rsidRDefault="000426A7">
      <w:pPr>
        <w:jc w:val="center"/>
        <w:rPr>
          <w:b/>
          <w:i/>
        </w:rPr>
      </w:pPr>
      <w:bookmarkStart w:id="2" w:name="_GoBack"/>
      <w:bookmarkEnd w:id="2"/>
    </w:p>
    <w:p w:rsidR="000426A7" w:rsidRDefault="000426A7">
      <w:pPr>
        <w:rPr>
          <w:b/>
          <w:i/>
        </w:rPr>
      </w:pPr>
    </w:p>
    <w:p w:rsidR="000426A7" w:rsidRDefault="000426A7">
      <w:pPr>
        <w:rPr>
          <w:b/>
          <w:i/>
        </w:rPr>
      </w:pPr>
    </w:p>
    <w:p w:rsidR="000426A7" w:rsidRDefault="000426A7">
      <w:pPr>
        <w:rPr>
          <w:b/>
          <w:i/>
        </w:rPr>
      </w:pPr>
    </w:p>
    <w:p w:rsidR="000426A7" w:rsidRDefault="000426A7">
      <w:pPr>
        <w:rPr>
          <w:b/>
          <w:i/>
        </w:rPr>
      </w:pPr>
    </w:p>
    <w:p w:rsidR="000426A7" w:rsidRDefault="000426A7">
      <w:pPr>
        <w:rPr>
          <w:b/>
          <w:i/>
        </w:rPr>
      </w:pPr>
    </w:p>
    <w:p w:rsidR="000426A7" w:rsidRDefault="000426A7">
      <w:pPr>
        <w:rPr>
          <w:b/>
        </w:rPr>
      </w:pPr>
    </w:p>
    <w:p w:rsidR="000426A7" w:rsidRDefault="000426A7">
      <w:pPr>
        <w:rPr>
          <w:b/>
        </w:rPr>
      </w:pPr>
    </w:p>
    <w:p w:rsidR="000426A7" w:rsidRDefault="00F50ADD">
      <w:pPr>
        <w:rPr>
          <w:b/>
        </w:rPr>
      </w:pPr>
      <w:r>
        <w:rPr>
          <w:b/>
        </w:rPr>
        <w:t xml:space="preserve">                                                     м. Харків 2024 рік</w:t>
      </w:r>
    </w:p>
    <w:p w:rsidR="000426A7" w:rsidRDefault="000426A7">
      <w:pPr>
        <w:ind w:left="3540" w:firstLine="708"/>
      </w:pPr>
    </w:p>
    <w:p w:rsidR="000426A7" w:rsidRDefault="000426A7">
      <w:pPr>
        <w:ind w:left="3540" w:firstLine="708"/>
      </w:pPr>
    </w:p>
    <w:p w:rsidR="000426A7" w:rsidRDefault="000426A7">
      <w:pPr>
        <w:ind w:left="3540" w:firstLine="708"/>
      </w:pPr>
    </w:p>
    <w:p w:rsidR="000426A7" w:rsidRDefault="00F50ADD">
      <w:pPr>
        <w:ind w:left="3540" w:firstLine="708"/>
      </w:pPr>
      <w:r>
        <w:t>-2-</w:t>
      </w:r>
    </w:p>
    <w:p w:rsidR="000426A7" w:rsidRDefault="000426A7">
      <w:pPr>
        <w:jc w:val="center"/>
        <w:rPr>
          <w:b/>
        </w:rPr>
      </w:pPr>
    </w:p>
    <w:p w:rsidR="000426A7" w:rsidRDefault="00F50AD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МЕТА І ЗАДАЧІ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>
        <w:rPr>
          <w:color w:val="000000"/>
        </w:rPr>
        <w:t xml:space="preserve">1.1. Змагання / </w:t>
      </w:r>
      <w:r>
        <w:t>КУБОК</w:t>
      </w:r>
      <w:r>
        <w:rPr>
          <w:color w:val="000000"/>
        </w:rPr>
        <w:t>/ проводиться з метою популяризації фут</w:t>
      </w:r>
      <w:r>
        <w:t>бо</w:t>
      </w:r>
      <w:r>
        <w:rPr>
          <w:color w:val="000000"/>
        </w:rPr>
        <w:t xml:space="preserve">лу, </w:t>
      </w:r>
      <w:r>
        <w:t>пам'яті</w:t>
      </w:r>
      <w:r>
        <w:rPr>
          <w:color w:val="000000"/>
        </w:rPr>
        <w:t xml:space="preserve"> видатних  </w:t>
      </w:r>
      <w:r>
        <w:t>футболістів Харківщини,</w:t>
      </w:r>
      <w:r>
        <w:rPr>
          <w:color w:val="000000"/>
        </w:rPr>
        <w:t xml:space="preserve"> зміцнення дружби та підвищення рівня майстерності юних футболістів.</w:t>
      </w:r>
    </w:p>
    <w:p w:rsidR="000426A7" w:rsidRDefault="00F50AD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КЕРІВНИЦТВО ЗМАГАНЬ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>
        <w:rPr>
          <w:color w:val="000000"/>
        </w:rPr>
        <w:t xml:space="preserve">2.1. </w:t>
      </w:r>
      <w:r w:rsidR="002F551A">
        <w:rPr>
          <w:color w:val="000000"/>
        </w:rPr>
        <w:t>Кубок</w:t>
      </w:r>
      <w:r>
        <w:t xml:space="preserve">  </w:t>
      </w:r>
      <w:r>
        <w:rPr>
          <w:color w:val="000000"/>
        </w:rPr>
        <w:t xml:space="preserve">проводиться  </w:t>
      </w:r>
      <w:r>
        <w:t xml:space="preserve">Федерацією футболу міста Харкова / </w:t>
      </w:r>
      <w:r>
        <w:rPr>
          <w:b/>
        </w:rPr>
        <w:t>далі ФФМХ</w:t>
      </w:r>
      <w:r>
        <w:t xml:space="preserve"> / </w:t>
      </w:r>
      <w:r>
        <w:rPr>
          <w:color w:val="000000"/>
        </w:rPr>
        <w:t>за підтримки Управління з питань фізичної культури та спорту Харківської міської ради</w:t>
      </w:r>
      <w:r>
        <w:t xml:space="preserve"> / </w:t>
      </w:r>
      <w:r>
        <w:rPr>
          <w:b/>
        </w:rPr>
        <w:t>далі Управління/</w:t>
      </w:r>
      <w:r>
        <w:rPr>
          <w:color w:val="000000"/>
        </w:rPr>
        <w:t>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t xml:space="preserve">      </w:t>
      </w:r>
      <w:r>
        <w:rPr>
          <w:color w:val="000000"/>
        </w:rPr>
        <w:t xml:space="preserve">2.2. Безпосереднє керівництво, організацію та проведення  </w:t>
      </w:r>
      <w:r>
        <w:t>Кубку</w:t>
      </w:r>
      <w:r>
        <w:rPr>
          <w:color w:val="000000"/>
        </w:rPr>
        <w:t xml:space="preserve"> здійснює комітет з проведення змагань (</w:t>
      </w:r>
      <w:r>
        <w:rPr>
          <w:b/>
          <w:color w:val="000000"/>
        </w:rPr>
        <w:t xml:space="preserve"> далі КПЗ</w:t>
      </w:r>
      <w:r>
        <w:rPr>
          <w:color w:val="000000"/>
        </w:rPr>
        <w:t>) ФФМХ та головна суддівська колегія /</w:t>
      </w:r>
      <w:r>
        <w:rPr>
          <w:b/>
          <w:color w:val="000000"/>
        </w:rPr>
        <w:t>далі ГСК /.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>
        <w:rPr>
          <w:color w:val="000000"/>
        </w:rPr>
        <w:t xml:space="preserve">2.3.  </w:t>
      </w:r>
      <w:r w:rsidR="002F551A">
        <w:rPr>
          <w:color w:val="000000"/>
        </w:rPr>
        <w:t>Кубок</w:t>
      </w:r>
      <w:r>
        <w:rPr>
          <w:color w:val="000000"/>
        </w:rPr>
        <w:t xml:space="preserve"> проводиться у відповідності з принципами «Чесної гри», згідно з календарем, затвердженим </w:t>
      </w:r>
      <w:r>
        <w:t>ГСК</w:t>
      </w:r>
      <w:r>
        <w:rPr>
          <w:color w:val="000000"/>
        </w:rPr>
        <w:t xml:space="preserve">;  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>
        <w:t xml:space="preserve">       </w:t>
      </w:r>
      <w:r>
        <w:rPr>
          <w:color w:val="000000"/>
        </w:rPr>
        <w:t xml:space="preserve">Оперативний контроль за організацією та проведенням  </w:t>
      </w:r>
      <w:r w:rsidR="00B428E4">
        <w:rPr>
          <w:color w:val="000000"/>
        </w:rPr>
        <w:t xml:space="preserve">Кубку </w:t>
      </w:r>
      <w:r>
        <w:rPr>
          <w:color w:val="000000"/>
        </w:rPr>
        <w:t xml:space="preserve"> покладається на </w:t>
      </w:r>
      <w:r>
        <w:t>ФФМХ</w:t>
      </w:r>
      <w:r>
        <w:rPr>
          <w:color w:val="000000"/>
        </w:rPr>
        <w:t xml:space="preserve"> та головну суддівську колегію.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r>
        <w:rPr>
          <w:color w:val="000000"/>
        </w:rPr>
        <w:t xml:space="preserve">2.4.   Систему, термін та місце проведення  </w:t>
      </w:r>
      <w:r w:rsidR="00B428E4">
        <w:rPr>
          <w:color w:val="000000"/>
        </w:rPr>
        <w:t>Кубку</w:t>
      </w:r>
      <w:r>
        <w:rPr>
          <w:color w:val="000000"/>
        </w:rPr>
        <w:t xml:space="preserve"> визначає  ГСК 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  <w:rPr>
          <w:b/>
          <w:color w:val="000000"/>
        </w:rPr>
      </w:pPr>
      <w:r>
        <w:rPr>
          <w:b/>
          <w:color w:val="000000"/>
        </w:rPr>
        <w:t>3. ТЕРМІН ПРОВЕДЕННЯ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/>
          <w:color w:val="000000"/>
        </w:rPr>
      </w:pPr>
      <w:r>
        <w:rPr>
          <w:color w:val="000000"/>
        </w:rPr>
        <w:t xml:space="preserve">3.1. </w:t>
      </w:r>
      <w:r w:rsidR="00B428E4">
        <w:rPr>
          <w:color w:val="000000"/>
        </w:rPr>
        <w:t>Кубок</w:t>
      </w:r>
      <w:r>
        <w:rPr>
          <w:color w:val="000000"/>
        </w:rPr>
        <w:t xml:space="preserve">  проводиться у </w:t>
      </w:r>
      <w:r>
        <w:t>м</w:t>
      </w:r>
      <w:r>
        <w:rPr>
          <w:color w:val="000000"/>
        </w:rPr>
        <w:t xml:space="preserve">. </w:t>
      </w:r>
      <w:r>
        <w:t>Харкові</w:t>
      </w:r>
      <w:r>
        <w:rPr>
          <w:color w:val="000000"/>
        </w:rPr>
        <w:t xml:space="preserve">  </w:t>
      </w:r>
      <w:r>
        <w:rPr>
          <w:b/>
          <w:color w:val="000000"/>
        </w:rPr>
        <w:t xml:space="preserve">з </w:t>
      </w:r>
      <w:r>
        <w:rPr>
          <w:b/>
        </w:rPr>
        <w:t>07.05</w:t>
      </w:r>
      <w:r>
        <w:rPr>
          <w:b/>
          <w:color w:val="000000"/>
        </w:rPr>
        <w:t xml:space="preserve">  по </w:t>
      </w:r>
      <w:r>
        <w:rPr>
          <w:b/>
        </w:rPr>
        <w:t>11.05</w:t>
      </w:r>
      <w:r>
        <w:rPr>
          <w:b/>
          <w:color w:val="000000"/>
        </w:rPr>
        <w:t xml:space="preserve">  202</w:t>
      </w:r>
      <w:r>
        <w:rPr>
          <w:b/>
        </w:rPr>
        <w:t>4</w:t>
      </w:r>
      <w:r>
        <w:rPr>
          <w:b/>
          <w:color w:val="000000"/>
        </w:rPr>
        <w:t xml:space="preserve"> року.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4. УЧАСНИКИ  ТА  УМОВИ ПРОВЕДЕННЯ КУБКУ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4.1. До участі у </w:t>
      </w:r>
      <w:r w:rsidR="00B428E4">
        <w:rPr>
          <w:color w:val="000000"/>
        </w:rPr>
        <w:t>Кубку</w:t>
      </w:r>
      <w:r>
        <w:rPr>
          <w:color w:val="000000"/>
        </w:rPr>
        <w:t xml:space="preserve">  запрошуються фут</w:t>
      </w:r>
      <w:r>
        <w:t>больн</w:t>
      </w:r>
      <w:r>
        <w:rPr>
          <w:color w:val="000000"/>
        </w:rPr>
        <w:t>і команди юнаків 201</w:t>
      </w:r>
      <w:r>
        <w:t>4</w:t>
      </w:r>
      <w:r>
        <w:rPr>
          <w:color w:val="000000"/>
        </w:rPr>
        <w:t xml:space="preserve"> рок</w:t>
      </w:r>
      <w:r>
        <w:t>у</w:t>
      </w:r>
      <w:r>
        <w:rPr>
          <w:color w:val="000000"/>
        </w:rPr>
        <w:t xml:space="preserve"> народження  провідних  дитячо-юнацьких спортивних закладів</w:t>
      </w:r>
      <w:r>
        <w:t xml:space="preserve"> міста Харкова</w:t>
      </w:r>
      <w:r>
        <w:rPr>
          <w:color w:val="000000"/>
        </w:rPr>
        <w:t xml:space="preserve"> </w:t>
      </w:r>
      <w:r>
        <w:t xml:space="preserve">/ </w:t>
      </w:r>
      <w:r>
        <w:rPr>
          <w:b/>
        </w:rPr>
        <w:t>далі ДЮСЗ</w:t>
      </w:r>
      <w:r>
        <w:t xml:space="preserve"> / 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color w:val="000000"/>
        </w:rPr>
        <w:t xml:space="preserve">     4.2. </w:t>
      </w:r>
      <w:r>
        <w:rPr>
          <w:b/>
          <w:i/>
          <w:color w:val="000000"/>
        </w:rPr>
        <w:t>Склад команди : 15 футболістів, представник та тренер команди;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4.3. Команди-учасниці зобов’язані надати до ГСК  наступні документи:</w:t>
      </w:r>
    </w:p>
    <w:p w:rsidR="000426A7" w:rsidRDefault="00F50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rPr>
          <w:color w:val="000000"/>
        </w:rPr>
      </w:pPr>
      <w:r>
        <w:rPr>
          <w:color w:val="000000"/>
        </w:rPr>
        <w:t xml:space="preserve">Заявковий лист команди у надрукованому вигляді для участі у </w:t>
      </w:r>
      <w:r>
        <w:t>Кубку</w:t>
      </w:r>
      <w:r>
        <w:rPr>
          <w:color w:val="000000"/>
        </w:rPr>
        <w:t xml:space="preserve"> за дозволом лікаря;</w:t>
      </w:r>
    </w:p>
    <w:p w:rsidR="000426A7" w:rsidRPr="002F551A" w:rsidRDefault="00F50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rPr>
          <w:color w:val="000000"/>
        </w:rPr>
      </w:pPr>
      <w:r>
        <w:rPr>
          <w:color w:val="000000"/>
        </w:rPr>
        <w:t xml:space="preserve">Підтвердження про участь команд в турнірі подаються в </w:t>
      </w:r>
      <w:r>
        <w:t xml:space="preserve">ГСК </w:t>
      </w:r>
      <w:r>
        <w:rPr>
          <w:color w:val="000000"/>
        </w:rPr>
        <w:t xml:space="preserve">  </w:t>
      </w:r>
      <w:r>
        <w:rPr>
          <w:b/>
          <w:color w:val="000000"/>
        </w:rPr>
        <w:t xml:space="preserve">до </w:t>
      </w:r>
      <w:r>
        <w:rPr>
          <w:b/>
        </w:rPr>
        <w:t xml:space="preserve">05.05 </w:t>
      </w:r>
      <w:r>
        <w:rPr>
          <w:b/>
          <w:color w:val="000000"/>
        </w:rPr>
        <w:t>202</w:t>
      </w:r>
      <w:r>
        <w:rPr>
          <w:b/>
        </w:rPr>
        <w:t>4</w:t>
      </w:r>
      <w:r>
        <w:rPr>
          <w:b/>
          <w:color w:val="000000"/>
        </w:rPr>
        <w:t xml:space="preserve"> року.  </w:t>
      </w:r>
      <w:r>
        <w:rPr>
          <w:color w:val="000000"/>
        </w:rPr>
        <w:t xml:space="preserve"> </w:t>
      </w:r>
      <w:r>
        <w:rPr>
          <w:b/>
        </w:rPr>
        <w:t>Головний суддя Кубку -</w:t>
      </w:r>
      <w:r>
        <w:rPr>
          <w:b/>
          <w:color w:val="000000"/>
        </w:rPr>
        <w:t xml:space="preserve"> Глушак Сергій Юрійович</w:t>
      </w:r>
      <w:r>
        <w:rPr>
          <w:color w:val="000000"/>
        </w:rPr>
        <w:t xml:space="preserve"> тел. </w:t>
      </w:r>
      <w:r>
        <w:rPr>
          <w:b/>
          <w:color w:val="000000"/>
        </w:rPr>
        <w:t>0953114491;</w:t>
      </w:r>
    </w:p>
    <w:p w:rsidR="002F551A" w:rsidRDefault="002F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rPr>
          <w:color w:val="000000"/>
        </w:rPr>
      </w:pPr>
      <w:r>
        <w:rPr>
          <w:b/>
          <w:color w:val="000000"/>
        </w:rPr>
        <w:t xml:space="preserve">Гарантійний лист від ДЮСЗ про ознайомлення та виконання вимог Регламенту </w:t>
      </w:r>
      <w:r w:rsidR="00B428E4">
        <w:rPr>
          <w:b/>
          <w:color w:val="000000"/>
        </w:rPr>
        <w:t>Кубку</w:t>
      </w:r>
      <w:r>
        <w:rPr>
          <w:b/>
          <w:color w:val="000000"/>
        </w:rPr>
        <w:t>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4.4.   </w:t>
      </w:r>
      <w:r w:rsidR="00B428E4">
        <w:rPr>
          <w:color w:val="000000"/>
        </w:rPr>
        <w:t>Кубок</w:t>
      </w:r>
      <w:r>
        <w:rPr>
          <w:color w:val="000000"/>
        </w:rPr>
        <w:t xml:space="preserve"> проводиться в два етапи.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</w:rPr>
      </w:pPr>
      <w:bookmarkStart w:id="3" w:name="_heading=h.2et92p0" w:colFirst="0" w:colLast="0"/>
      <w:bookmarkEnd w:id="3"/>
      <w:r>
        <w:rPr>
          <w:color w:val="000000"/>
        </w:rPr>
        <w:t>4.4.1. П</w:t>
      </w:r>
      <w:r>
        <w:rPr>
          <w:color w:val="000000"/>
          <w:u w:val="single"/>
        </w:rPr>
        <w:t>опередній етап</w:t>
      </w:r>
      <w:r>
        <w:rPr>
          <w:color w:val="000000"/>
        </w:rPr>
        <w:t xml:space="preserve"> - команди-учасниці  розподіляються на підгрупи </w:t>
      </w:r>
      <w:r>
        <w:t xml:space="preserve">. </w:t>
      </w:r>
      <w:r>
        <w:rPr>
          <w:color w:val="000000"/>
        </w:rPr>
        <w:t>Ігри у підгрупах проводяться за коловою системою в один круг, згідно з затвердженим календарем.</w:t>
      </w:r>
      <w:r>
        <w:t xml:space="preserve"> 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4.4.2.  </w:t>
      </w:r>
      <w:r>
        <w:rPr>
          <w:color w:val="000000"/>
          <w:u w:val="single"/>
        </w:rPr>
        <w:t>Фінальний етап</w:t>
      </w:r>
      <w:r>
        <w:rPr>
          <w:color w:val="000000"/>
        </w:rPr>
        <w:t xml:space="preserve"> – команди з кожної підгрупи проводять ігри між собою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за системою «PLAY OFF» / </w:t>
      </w:r>
      <w:r>
        <w:t>2</w:t>
      </w:r>
      <w:r>
        <w:rPr>
          <w:color w:val="000000"/>
        </w:rPr>
        <w:t xml:space="preserve">А-2В, </w:t>
      </w:r>
      <w:r>
        <w:t>3</w:t>
      </w:r>
      <w:r>
        <w:rPr>
          <w:color w:val="000000"/>
        </w:rPr>
        <w:t>А-</w:t>
      </w:r>
      <w:r>
        <w:t>3</w:t>
      </w:r>
      <w:r>
        <w:rPr>
          <w:color w:val="000000"/>
        </w:rPr>
        <w:t>В, 4А-4Б/.  Переможці підгруп у фінальн</w:t>
      </w:r>
      <w:r>
        <w:t>ому</w:t>
      </w:r>
      <w:r>
        <w:rPr>
          <w:color w:val="000000"/>
        </w:rPr>
        <w:t xml:space="preserve"> матч</w:t>
      </w:r>
      <w:r>
        <w:t>і</w:t>
      </w:r>
      <w:r>
        <w:rPr>
          <w:color w:val="000000"/>
        </w:rPr>
        <w:t xml:space="preserve"> виборюють звання </w:t>
      </w:r>
      <w:r w:rsidR="00B428E4">
        <w:t>«</w:t>
      </w:r>
      <w:r>
        <w:t xml:space="preserve">Переможець Кубку </w:t>
      </w:r>
      <w:r w:rsidR="00B428E4">
        <w:t>А</w:t>
      </w:r>
      <w:r>
        <w:t>.Панова”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4.5.  Ігри будуть проходити на  штучному футбольн</w:t>
      </w:r>
      <w:r>
        <w:t xml:space="preserve">ому полі стадіону КП КДЮСШ </w:t>
      </w:r>
      <w:r w:rsidR="007F7943">
        <w:t>«</w:t>
      </w:r>
      <w:r>
        <w:t>Восток</w:t>
      </w:r>
      <w:r w:rsidR="007F7943">
        <w:t>»</w:t>
      </w:r>
      <w:r>
        <w:rPr>
          <w:color w:val="000000"/>
        </w:rPr>
        <w:t xml:space="preserve"> відповідно до «Правил гри », а також відповідно до змін і доповнень, прийнятих Міжнародною радою ФІФА.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4.6.   Гра складається з 2-х таймів по </w:t>
      </w:r>
      <w:r>
        <w:t>30</w:t>
      </w:r>
      <w:r>
        <w:rPr>
          <w:color w:val="000000"/>
        </w:rPr>
        <w:t xml:space="preserve"> хвилин кожний з 5-хвилинною перервою.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</w:t>
      </w:r>
      <w:r>
        <w:rPr>
          <w:color w:val="000000"/>
        </w:rPr>
        <w:t xml:space="preserve">4.7.  Місця команд у підгрупах визначаються </w:t>
      </w:r>
      <w:r>
        <w:rPr>
          <w:b/>
          <w:color w:val="000000"/>
        </w:rPr>
        <w:t>по найбільшій кількості очок</w:t>
      </w:r>
      <w:r>
        <w:rPr>
          <w:color w:val="000000"/>
        </w:rPr>
        <w:t xml:space="preserve">, </w:t>
      </w:r>
      <w:r>
        <w:rPr>
          <w:b/>
          <w:color w:val="000000"/>
        </w:rPr>
        <w:t>набраних в усіх зустрічах</w:t>
      </w:r>
      <w:r>
        <w:rPr>
          <w:color w:val="000000"/>
        </w:rPr>
        <w:t xml:space="preserve">. За перемогу нараховується 3 </w:t>
      </w:r>
      <w:r>
        <w:t>очки</w:t>
      </w:r>
      <w:r>
        <w:rPr>
          <w:color w:val="000000"/>
        </w:rPr>
        <w:t xml:space="preserve">, нічию – 1 </w:t>
      </w:r>
      <w:r>
        <w:t>очко</w:t>
      </w:r>
      <w:r>
        <w:rPr>
          <w:color w:val="000000"/>
        </w:rPr>
        <w:t xml:space="preserve">, поразка – </w:t>
      </w:r>
      <w:r>
        <w:t>очки не нараховуються</w:t>
      </w:r>
      <w:r>
        <w:rPr>
          <w:color w:val="000000"/>
        </w:rPr>
        <w:t xml:space="preserve"> 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4.8. При рівності набраних очок перевага віддається команді, що має кращі показники: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в особистих зустрічах з конкурентом (конкурентами).</w:t>
      </w:r>
    </w:p>
    <w:p w:rsidR="000426A7" w:rsidRDefault="00F50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більша кількість набраних очок в зустрічах з конкурентом( конкурентами);</w:t>
      </w:r>
    </w:p>
    <w:p w:rsidR="000426A7" w:rsidRDefault="00F50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краща різниця забитих і пропущених м’ячів в зустрічах з конкурентом( конкурентами);</w:t>
      </w:r>
    </w:p>
    <w:p w:rsidR="000426A7" w:rsidRDefault="00F50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більша кількість забитих м’ячів в зустрічах з конкурентом( конкурентами);.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60"/>
        <w:jc w:val="both"/>
        <w:rPr>
          <w:color w:val="000000"/>
        </w:rPr>
      </w:pPr>
      <w:r>
        <w:rPr>
          <w:color w:val="000000"/>
        </w:rPr>
        <w:lastRenderedPageBreak/>
        <w:t xml:space="preserve"> 4.9.  У випадку рівності показників, вказаних в п.4.8 цієї статті набирають чинності додаткові показники:</w:t>
      </w:r>
    </w:p>
    <w:p w:rsidR="000426A7" w:rsidRDefault="00F50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краща різниця забитих і пропущених м’ячів в усіх зустрічах турніру;</w:t>
      </w:r>
    </w:p>
    <w:p w:rsidR="000426A7" w:rsidRDefault="00F50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більша кількість забитих м’ячів в усіх зустрічах турніру;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4.10. У випадку нічийного результату </w:t>
      </w:r>
      <w:r>
        <w:rPr>
          <w:color w:val="000000"/>
          <w:u w:val="single"/>
        </w:rPr>
        <w:t>у фінальній частині турніру</w:t>
      </w:r>
      <w:r>
        <w:rPr>
          <w:color w:val="000000"/>
        </w:rPr>
        <w:t xml:space="preserve">, для виявлення переможця призначається серія післяматчевих </w:t>
      </w:r>
      <w:r>
        <w:t>11</w:t>
      </w:r>
      <w:r>
        <w:rPr>
          <w:color w:val="000000"/>
        </w:rPr>
        <w:t>-метрових ударів, які пробиваються відповідно до вимог Правил гри.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  <w:r>
        <w:rPr>
          <w:color w:val="000000"/>
        </w:rPr>
        <w:t>4.11. При абсолютній рівності цих показників місця команд визначає жереб.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5. ФІНАНСОВІ ВИТРАТИ 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5.1.  Витрати  в дні проведення </w:t>
      </w:r>
      <w:r w:rsidR="00B428E4">
        <w:rPr>
          <w:color w:val="000000"/>
        </w:rPr>
        <w:t>Кубку</w:t>
      </w:r>
      <w:r>
        <w:rPr>
          <w:color w:val="000000"/>
        </w:rPr>
        <w:t xml:space="preserve"> за рахунок:</w:t>
      </w:r>
    </w:p>
    <w:p w:rsidR="000426A7" w:rsidRDefault="00F50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4" w:name="_heading=h.30j0zll" w:colFirst="0" w:colLast="0"/>
      <w:bookmarkEnd w:id="4"/>
      <w:r>
        <w:rPr>
          <w:color w:val="000000"/>
        </w:rPr>
        <w:t xml:space="preserve">харчування арбітрів та інших учасників </w:t>
      </w:r>
      <w:r w:rsidR="00B428E4">
        <w:rPr>
          <w:color w:val="000000"/>
        </w:rPr>
        <w:t>Кубку</w:t>
      </w:r>
      <w:r>
        <w:rPr>
          <w:color w:val="000000"/>
        </w:rPr>
        <w:t>,  – частково за рахунок</w:t>
      </w:r>
      <w:r>
        <w:t xml:space="preserve"> Управління; </w:t>
      </w:r>
    </w:p>
    <w:p w:rsidR="000426A7" w:rsidRDefault="00F50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5" w:name="_heading=h.reqhn7ksh29t" w:colFirst="0" w:colLast="0"/>
      <w:bookmarkEnd w:id="5"/>
      <w:r>
        <w:t xml:space="preserve">нагородна атрибутика - частково за рахунок Управління та команд-учасниць; </w:t>
      </w:r>
    </w:p>
    <w:p w:rsidR="000426A7" w:rsidRDefault="00F50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фінансова підтримка  – за рахунок спонсорів </w:t>
      </w:r>
      <w:r w:rsidR="00B428E4">
        <w:rPr>
          <w:color w:val="000000"/>
        </w:rPr>
        <w:t>Кубку</w:t>
      </w:r>
      <w:r>
        <w:rPr>
          <w:color w:val="000000"/>
        </w:rPr>
        <w:t xml:space="preserve"> та інших джерел, не заборонених законодавством України;</w:t>
      </w:r>
    </w:p>
    <w:p w:rsidR="000426A7" w:rsidRDefault="00F50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харчування учасників турніру за рахунок </w:t>
      </w:r>
      <w:r w:rsidR="007F7943">
        <w:t>відряджуючої</w:t>
      </w:r>
      <w:r>
        <w:rPr>
          <w:color w:val="000000"/>
        </w:rPr>
        <w:t xml:space="preserve"> організаці</w:t>
      </w:r>
      <w:r>
        <w:t>ї</w:t>
      </w:r>
      <w:r>
        <w:rPr>
          <w:color w:val="000000"/>
        </w:rPr>
        <w:t>;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  <w:rPr>
          <w:b/>
          <w:color w:val="000000"/>
        </w:rPr>
      </w:pPr>
      <w:r>
        <w:rPr>
          <w:b/>
          <w:color w:val="000000"/>
        </w:rPr>
        <w:t>6. НАГОРОДЖЕННЯ</w:t>
      </w:r>
    </w:p>
    <w:p w:rsidR="000426A7" w:rsidRDefault="00F50A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6" w:name="_heading=h.3znysh7" w:colFirst="0" w:colLast="0"/>
      <w:bookmarkEnd w:id="6"/>
      <w:r>
        <w:rPr>
          <w:color w:val="000000"/>
        </w:rPr>
        <w:t xml:space="preserve">      6.1.  Переможец</w:t>
      </w:r>
      <w:r>
        <w:t xml:space="preserve">ь  </w:t>
      </w:r>
      <w:r w:rsidR="00B428E4">
        <w:t>Кубку</w:t>
      </w:r>
      <w:r>
        <w:rPr>
          <w:color w:val="000000"/>
        </w:rPr>
        <w:t xml:space="preserve"> нагороджуються </w:t>
      </w:r>
      <w:r>
        <w:t>К</w:t>
      </w:r>
      <w:r>
        <w:rPr>
          <w:color w:val="000000"/>
        </w:rPr>
        <w:t>убк</w:t>
      </w:r>
      <w:r>
        <w:t>ом та золотими медалями</w:t>
      </w:r>
      <w:r>
        <w:rPr>
          <w:color w:val="000000"/>
        </w:rPr>
        <w:t xml:space="preserve">, призери - нагороджуються плакетками  та медалями відповідних ступенів, учасники Кубку - нагороджуються </w:t>
      </w:r>
      <w:r>
        <w:t>пам'ятними</w:t>
      </w:r>
      <w:r>
        <w:rPr>
          <w:color w:val="000000"/>
        </w:rPr>
        <w:t xml:space="preserve"> медалями та дипломами Управління </w:t>
      </w:r>
      <w:r>
        <w:t>і</w:t>
      </w:r>
      <w:r>
        <w:rPr>
          <w:color w:val="000000"/>
        </w:rPr>
        <w:t xml:space="preserve"> ФФМХ;</w:t>
      </w:r>
    </w:p>
    <w:p w:rsidR="000426A7" w:rsidRDefault="00F50ADD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</w:p>
    <w:p w:rsidR="000426A7" w:rsidRDefault="00F50ADD">
      <w:pPr>
        <w:ind w:left="360"/>
        <w:jc w:val="both"/>
        <w:rPr>
          <w:b/>
        </w:rPr>
      </w:pPr>
      <w:r>
        <w:rPr>
          <w:rFonts w:ascii="Arial" w:eastAsia="Arial" w:hAnsi="Arial" w:cs="Arial"/>
        </w:rPr>
        <w:t xml:space="preserve">                                     </w:t>
      </w:r>
      <w:r>
        <w:t xml:space="preserve"> </w:t>
      </w:r>
      <w:r>
        <w:rPr>
          <w:b/>
        </w:rPr>
        <w:t>7. ОСОБЛИВІ УМОВИ</w:t>
      </w:r>
    </w:p>
    <w:p w:rsidR="000426A7" w:rsidRDefault="000426A7">
      <w:pPr>
        <w:jc w:val="both"/>
      </w:pPr>
    </w:p>
    <w:p w:rsidR="000426A7" w:rsidRDefault="00F50ADD">
      <w:pPr>
        <w:ind w:left="360"/>
        <w:jc w:val="both"/>
        <w:rPr>
          <w:b/>
        </w:rPr>
      </w:pPr>
      <w:r>
        <w:rPr>
          <w:b/>
        </w:rPr>
        <w:t>На час дії на території України воєнного стану, команди-учасники змагань та</w:t>
      </w:r>
    </w:p>
    <w:p w:rsidR="000426A7" w:rsidRDefault="00F50ADD">
      <w:pPr>
        <w:jc w:val="both"/>
        <w:rPr>
          <w:b/>
        </w:rPr>
      </w:pPr>
      <w:r>
        <w:rPr>
          <w:b/>
        </w:rPr>
        <w:t xml:space="preserve">офіційні особи матчу повинні дотримуватися «Додаткові заходи безпеки для організації та проведення футбольних матчів в Україні серед професіональних футбольних клубів </w:t>
      </w:r>
      <w:r w:rsidR="002F551A">
        <w:rPr>
          <w:b/>
        </w:rPr>
        <w:t>в умовах воєнного стану</w:t>
      </w:r>
      <w:r w:rsidR="002F551A">
        <w:rPr>
          <w:b/>
        </w:rPr>
        <w:t xml:space="preserve"> </w:t>
      </w:r>
      <w:r>
        <w:rPr>
          <w:b/>
        </w:rPr>
        <w:t>та відповідних рішень уповноважених органів державної влади» та інших нормативних документів, у разі їхнього прийняття та або пролонгації.</w:t>
      </w:r>
    </w:p>
    <w:p w:rsidR="002F551A" w:rsidRPr="002F551A" w:rsidRDefault="002F551A" w:rsidP="002F551A">
      <w:pPr>
        <w:rPr>
          <w:b/>
          <w:u w:val="single"/>
        </w:rPr>
      </w:pPr>
      <w:r>
        <w:rPr>
          <w:b/>
        </w:rPr>
        <w:t xml:space="preserve">     </w:t>
      </w:r>
      <w:r w:rsidRPr="002F551A">
        <w:rPr>
          <w:b/>
          <w:u w:val="single"/>
        </w:rPr>
        <w:t xml:space="preserve">Відповідальними за виконання заходів безпеки </w:t>
      </w:r>
      <w:r w:rsidRPr="002F551A">
        <w:rPr>
          <w:b/>
          <w:u w:val="single"/>
        </w:rPr>
        <w:t xml:space="preserve">в умовах воєнного стану </w:t>
      </w:r>
      <w:r w:rsidRPr="002F551A">
        <w:rPr>
          <w:b/>
          <w:u w:val="single"/>
        </w:rPr>
        <w:t>під час проведення матчів вважаються тренери команд-учасниць та головний суддя турніру.</w:t>
      </w:r>
    </w:p>
    <w:p w:rsidR="000426A7" w:rsidRPr="002F551A" w:rsidRDefault="000426A7">
      <w:pPr>
        <w:jc w:val="both"/>
        <w:rPr>
          <w:u w:val="single"/>
        </w:rPr>
      </w:pPr>
    </w:p>
    <w:tbl>
      <w:tblPr>
        <w:tblStyle w:val="afff3"/>
        <w:tblW w:w="10008" w:type="dxa"/>
        <w:tblInd w:w="-690" w:type="dxa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0426A7">
        <w:tc>
          <w:tcPr>
            <w:tcW w:w="4785" w:type="dxa"/>
          </w:tcPr>
          <w:p w:rsidR="000426A7" w:rsidRDefault="000426A7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223" w:type="dxa"/>
          </w:tcPr>
          <w:p w:rsidR="000426A7" w:rsidRDefault="000426A7">
            <w:pPr>
              <w:rPr>
                <w:rFonts w:ascii="Arial" w:eastAsia="Arial" w:hAnsi="Arial" w:cs="Arial"/>
              </w:rPr>
            </w:pPr>
          </w:p>
        </w:tc>
      </w:tr>
      <w:tr w:rsidR="000426A7">
        <w:tc>
          <w:tcPr>
            <w:tcW w:w="4785" w:type="dxa"/>
          </w:tcPr>
          <w:p w:rsidR="000426A7" w:rsidRDefault="000426A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223" w:type="dxa"/>
          </w:tcPr>
          <w:p w:rsidR="000426A7" w:rsidRDefault="000426A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0426A7" w:rsidRDefault="000426A7">
      <w:pPr>
        <w:jc w:val="both"/>
      </w:pPr>
    </w:p>
    <w:p w:rsidR="000426A7" w:rsidRDefault="000426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tbl>
      <w:tblPr>
        <w:tblStyle w:val="afff4"/>
        <w:tblW w:w="10008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4785"/>
        <w:gridCol w:w="5223"/>
      </w:tblGrid>
      <w:tr w:rsidR="000426A7">
        <w:tc>
          <w:tcPr>
            <w:tcW w:w="4785" w:type="dxa"/>
          </w:tcPr>
          <w:p w:rsidR="000426A7" w:rsidRDefault="0004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5223" w:type="dxa"/>
          </w:tcPr>
          <w:p w:rsidR="000426A7" w:rsidRDefault="00F50ADD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0426A7" w:rsidRDefault="0004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426A7">
        <w:tc>
          <w:tcPr>
            <w:tcW w:w="4785" w:type="dxa"/>
          </w:tcPr>
          <w:p w:rsidR="000426A7" w:rsidRDefault="0004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5223" w:type="dxa"/>
          </w:tcPr>
          <w:p w:rsidR="000426A7" w:rsidRDefault="0004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0426A7" w:rsidRDefault="000426A7">
      <w:pPr>
        <w:jc w:val="both"/>
      </w:pPr>
    </w:p>
    <w:p w:rsidR="000426A7" w:rsidRDefault="000426A7">
      <w:bookmarkStart w:id="7" w:name="_heading=h.gjdgxs" w:colFirst="0" w:colLast="0"/>
      <w:bookmarkEnd w:id="7"/>
    </w:p>
    <w:sectPr w:rsidR="000426A7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0B33"/>
    <w:multiLevelType w:val="multilevel"/>
    <w:tmpl w:val="916A1B1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2BD66F20"/>
    <w:multiLevelType w:val="multilevel"/>
    <w:tmpl w:val="D2E2D7E0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3"/>
      <w:numFmt w:val="decimal"/>
      <w:lvlText w:val="%1.%2."/>
      <w:lvlJc w:val="left"/>
      <w:pPr>
        <w:ind w:left="3552" w:hanging="720"/>
      </w:pPr>
    </w:lvl>
    <w:lvl w:ilvl="2">
      <w:start w:val="1"/>
      <w:numFmt w:val="decimalZero"/>
      <w:lvlText w:val="%1.%2.%3."/>
      <w:lvlJc w:val="left"/>
      <w:pPr>
        <w:ind w:left="3552" w:hanging="720"/>
      </w:pPr>
    </w:lvl>
    <w:lvl w:ilvl="3">
      <w:start w:val="1"/>
      <w:numFmt w:val="decimal"/>
      <w:lvlText w:val="%1.%2.%3.%4."/>
      <w:lvlJc w:val="left"/>
      <w:pPr>
        <w:ind w:left="3912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272" w:hanging="1440"/>
      </w:pPr>
    </w:lvl>
    <w:lvl w:ilvl="6">
      <w:start w:val="1"/>
      <w:numFmt w:val="decimal"/>
      <w:lvlText w:val="%1.%2.%3.%4.%5.%6.%7."/>
      <w:lvlJc w:val="left"/>
      <w:pPr>
        <w:ind w:left="4632" w:hanging="1800"/>
      </w:pPr>
    </w:lvl>
    <w:lvl w:ilvl="7">
      <w:start w:val="1"/>
      <w:numFmt w:val="decimal"/>
      <w:lvlText w:val="%1.%2.%3.%4.%5.%6.%7.%8."/>
      <w:lvlJc w:val="left"/>
      <w:pPr>
        <w:ind w:left="4632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>
    <w:nsid w:val="358332F5"/>
    <w:multiLevelType w:val="multilevel"/>
    <w:tmpl w:val="6302CE0E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65CD38A0"/>
    <w:multiLevelType w:val="multilevel"/>
    <w:tmpl w:val="28BACF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17357E"/>
    <w:multiLevelType w:val="multilevel"/>
    <w:tmpl w:val="C75ED66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426A7"/>
    <w:rsid w:val="000426A7"/>
    <w:rsid w:val="002F551A"/>
    <w:rsid w:val="007F7943"/>
    <w:rsid w:val="00B428E4"/>
    <w:rsid w:val="00F5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25"/>
    <w:rPr>
      <w:lang w:eastAsia="ru-RU"/>
    </w:rPr>
  </w:style>
  <w:style w:type="paragraph" w:styleId="1">
    <w:name w:val="heading 1"/>
    <w:basedOn w:val="a"/>
    <w:next w:val="a"/>
    <w:link w:val="10"/>
    <w:qFormat/>
    <w:rsid w:val="0007262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7262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4">
    <w:name w:val="Body Text Indent"/>
    <w:basedOn w:val="a"/>
    <w:link w:val="a5"/>
    <w:rsid w:val="00072625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0726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072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06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66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25"/>
    <w:rPr>
      <w:lang w:eastAsia="ru-RU"/>
    </w:rPr>
  </w:style>
  <w:style w:type="paragraph" w:styleId="1">
    <w:name w:val="heading 1"/>
    <w:basedOn w:val="a"/>
    <w:next w:val="a"/>
    <w:link w:val="10"/>
    <w:qFormat/>
    <w:rsid w:val="0007262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7262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4">
    <w:name w:val="Body Text Indent"/>
    <w:basedOn w:val="a"/>
    <w:link w:val="a5"/>
    <w:rsid w:val="00072625"/>
    <w:pPr>
      <w:ind w:left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0726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072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06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66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BrzBqIo4i5Jr4IIIAsVD7qZsg==">CgMxLjAyDmguYXg3amVmdDV3ZHl6MgloLjFmb2I5dGUyCWguMmV0OTJwMDIJaC4zMGowemxsMg5oLnJlcWhuN2tzaDI5dDIJaC4zem55c2g3MghoLmdqZGd4czgAciExdG1xNlBENEhZbU1fZWtuQ1pMR1V2MVZNTHotY3d5aFc=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3843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</dc:creator>
  <cp:lastModifiedBy>sport</cp:lastModifiedBy>
  <cp:revision>2</cp:revision>
  <cp:lastPrinted>2024-04-23T08:53:00Z</cp:lastPrinted>
  <dcterms:created xsi:type="dcterms:W3CDTF">2024-04-26T09:16:00Z</dcterms:created>
  <dcterms:modified xsi:type="dcterms:W3CDTF">2024-04-26T09:16:00Z</dcterms:modified>
</cp:coreProperties>
</file>