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506" w:rsidRDefault="00054506" w:rsidP="00054506">
      <w:pPr>
        <w:pStyle w:val="a5"/>
        <w:spacing w:before="0" w:beforeAutospacing="0" w:after="0" w:afterAutospacing="0"/>
        <w:ind w:left="0" w:right="-2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054506" w:rsidRDefault="00054506" w:rsidP="00054506">
      <w:pPr>
        <w:pStyle w:val="a5"/>
        <w:spacing w:before="0" w:beforeAutospacing="0" w:after="0" w:afterAutospacing="0"/>
        <w:ind w:left="0" w:right="-2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054506" w:rsidRDefault="00054506" w:rsidP="00054506">
      <w:pPr>
        <w:pStyle w:val="a5"/>
        <w:spacing w:before="0" w:beforeAutospacing="0" w:after="0" w:afterAutospacing="0"/>
        <w:ind w:left="0" w:right="-2"/>
        <w:rPr>
          <w:rFonts w:ascii="Times New Roman" w:hAnsi="Times New Roman"/>
          <w:b/>
          <w:bCs/>
          <w:sz w:val="20"/>
          <w:szCs w:val="20"/>
          <w:u w:val="single"/>
          <w:lang w:val="uk-UA"/>
        </w:rPr>
      </w:pPr>
      <w:r>
        <w:rPr>
          <w:rFonts w:ascii="Times New Roman" w:hAnsi="Times New Roman"/>
          <w:b/>
          <w:bCs/>
          <w:sz w:val="20"/>
          <w:szCs w:val="20"/>
          <w:u w:val="single"/>
          <w:lang w:val="uk-UA"/>
        </w:rPr>
        <w:t>ЗАТВЕРДЖЕНО:</w:t>
      </w:r>
      <w:r>
        <w:rPr>
          <w:rFonts w:ascii="Times New Roman" w:hAnsi="Times New Roman"/>
          <w:b/>
          <w:bCs/>
          <w:sz w:val="20"/>
          <w:szCs w:val="20"/>
          <w:lang w:val="uk-UA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0"/>
          <w:szCs w:val="20"/>
          <w:u w:val="single"/>
          <w:lang w:val="uk-UA"/>
        </w:rPr>
        <w:t>ЗАТВЕРДЖЕНО:</w:t>
      </w:r>
    </w:p>
    <w:p w:rsidR="00054506" w:rsidRDefault="00054506" w:rsidP="00054506">
      <w:pPr>
        <w:pStyle w:val="a5"/>
        <w:spacing w:before="0" w:beforeAutospacing="0" w:after="0" w:afterAutospacing="0"/>
        <w:ind w:left="0" w:right="-2"/>
        <w:rPr>
          <w:rFonts w:ascii="Times New Roman" w:hAnsi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/>
          <w:b/>
          <w:bCs/>
          <w:sz w:val="20"/>
          <w:szCs w:val="20"/>
          <w:lang w:val="uk-UA"/>
        </w:rPr>
        <w:t>Начальник управління з питань                                                                       Голова Федерації футболу</w:t>
      </w:r>
    </w:p>
    <w:p w:rsidR="00054506" w:rsidRDefault="00EA079F" w:rsidP="00054506">
      <w:pPr>
        <w:pStyle w:val="a5"/>
        <w:spacing w:before="0" w:beforeAutospacing="0" w:after="0" w:afterAutospacing="0"/>
        <w:ind w:left="0" w:right="-2"/>
        <w:rPr>
          <w:rFonts w:ascii="Times New Roman" w:hAnsi="Times New Roman"/>
          <w:b/>
          <w:bCs/>
          <w:sz w:val="20"/>
          <w:szCs w:val="20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0288" behindDoc="0" locked="0" layoutInCell="1" allowOverlap="1" wp14:anchorId="74352A63" wp14:editId="36A80F8D">
            <wp:simplePos x="0" y="0"/>
            <wp:positionH relativeFrom="column">
              <wp:posOffset>3091815</wp:posOffset>
            </wp:positionH>
            <wp:positionV relativeFrom="paragraph">
              <wp:posOffset>105410</wp:posOffset>
            </wp:positionV>
            <wp:extent cx="1009650" cy="9715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4506">
        <w:rPr>
          <w:rFonts w:ascii="Times New Roman" w:hAnsi="Times New Roman"/>
          <w:b/>
          <w:bCs/>
          <w:sz w:val="20"/>
          <w:szCs w:val="20"/>
          <w:lang w:val="uk-UA"/>
        </w:rPr>
        <w:t>фізичної культури та спорту                                                                              міста Харкова</w:t>
      </w:r>
    </w:p>
    <w:p w:rsidR="00054506" w:rsidRDefault="00EA079F" w:rsidP="00054506">
      <w:pPr>
        <w:pStyle w:val="a5"/>
        <w:spacing w:before="0" w:beforeAutospacing="0" w:after="0" w:afterAutospacing="0"/>
        <w:ind w:left="0" w:right="-2"/>
        <w:rPr>
          <w:rFonts w:ascii="Times New Roman" w:hAnsi="Times New Roman"/>
          <w:b/>
          <w:bCs/>
          <w:sz w:val="20"/>
          <w:szCs w:val="20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2336" behindDoc="0" locked="0" layoutInCell="1" allowOverlap="1" wp14:anchorId="35A3334E" wp14:editId="50F417D8">
            <wp:simplePos x="0" y="0"/>
            <wp:positionH relativeFrom="column">
              <wp:posOffset>4101465</wp:posOffset>
            </wp:positionH>
            <wp:positionV relativeFrom="paragraph">
              <wp:posOffset>83185</wp:posOffset>
            </wp:positionV>
            <wp:extent cx="742950" cy="581660"/>
            <wp:effectExtent l="0" t="0" r="0" b="889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581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4506">
        <w:rPr>
          <w:rFonts w:ascii="Times New Roman" w:hAnsi="Times New Roman"/>
          <w:b/>
          <w:bCs/>
          <w:sz w:val="20"/>
          <w:szCs w:val="20"/>
          <w:lang w:val="uk-UA"/>
        </w:rPr>
        <w:t>Харківської   міської ради</w:t>
      </w:r>
    </w:p>
    <w:p w:rsidR="00054506" w:rsidRDefault="00054506" w:rsidP="00054506">
      <w:pPr>
        <w:pStyle w:val="a5"/>
        <w:spacing w:before="0" w:beforeAutospacing="0" w:after="0" w:afterAutospacing="0"/>
        <w:ind w:left="0" w:right="-2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9214"/>
        </w:tabs>
        <w:spacing w:before="0" w:beforeAutospacing="0" w:after="0" w:afterAutospacing="0"/>
        <w:ind w:left="0" w:right="-2"/>
        <w:rPr>
          <w:rFonts w:ascii="Times New Roman" w:hAnsi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/>
          <w:b/>
          <w:bCs/>
          <w:sz w:val="20"/>
          <w:szCs w:val="20"/>
          <w:lang w:val="uk-UA"/>
        </w:rPr>
        <w:t xml:space="preserve">______________ К. М. Курашов                                                                                                  В. В. </w:t>
      </w:r>
      <w:r w:rsidR="00136A1E">
        <w:rPr>
          <w:rFonts w:ascii="Times New Roman" w:hAnsi="Times New Roman"/>
          <w:b/>
          <w:bCs/>
          <w:sz w:val="20"/>
          <w:szCs w:val="20"/>
          <w:lang w:val="uk-UA"/>
        </w:rPr>
        <w:t>Панов</w:t>
      </w:r>
    </w:p>
    <w:p w:rsidR="00054506" w:rsidRDefault="00054506" w:rsidP="00054506">
      <w:pPr>
        <w:spacing w:before="0" w:beforeAutospacing="0"/>
        <w:ind w:left="0" w:right="-2"/>
        <w:rPr>
          <w:b/>
          <w:sz w:val="20"/>
          <w:szCs w:val="20"/>
        </w:rPr>
      </w:pPr>
    </w:p>
    <w:p w:rsidR="005F558C" w:rsidRDefault="00054506" w:rsidP="00054506">
      <w:pPr>
        <w:spacing w:beforeAutospacing="0"/>
        <w:ind w:left="0" w:right="-2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</w:t>
      </w:r>
    </w:p>
    <w:p w:rsidR="005F558C" w:rsidRDefault="005F558C" w:rsidP="00054506">
      <w:pPr>
        <w:spacing w:beforeAutospacing="0"/>
        <w:ind w:left="0" w:right="-2"/>
        <w:rPr>
          <w:sz w:val="20"/>
          <w:szCs w:val="20"/>
        </w:rPr>
      </w:pPr>
    </w:p>
    <w:p w:rsidR="005F558C" w:rsidRDefault="005F558C" w:rsidP="00054506">
      <w:pPr>
        <w:spacing w:beforeAutospacing="0"/>
        <w:ind w:left="0" w:right="-2"/>
        <w:rPr>
          <w:sz w:val="20"/>
          <w:szCs w:val="20"/>
        </w:rPr>
      </w:pPr>
    </w:p>
    <w:p w:rsidR="005F558C" w:rsidRDefault="005F558C" w:rsidP="00054506">
      <w:pPr>
        <w:spacing w:beforeAutospacing="0"/>
        <w:ind w:left="0" w:right="-2"/>
        <w:rPr>
          <w:sz w:val="20"/>
          <w:szCs w:val="20"/>
        </w:rPr>
      </w:pPr>
    </w:p>
    <w:p w:rsidR="00054506" w:rsidRDefault="00054506" w:rsidP="00054506">
      <w:pPr>
        <w:spacing w:beforeAutospacing="0"/>
        <w:ind w:left="0" w:right="-2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</w:t>
      </w:r>
    </w:p>
    <w:p w:rsidR="00EA079F" w:rsidRDefault="00EA079F" w:rsidP="00054506">
      <w:pPr>
        <w:spacing w:beforeAutospacing="0"/>
        <w:ind w:left="0" w:right="-2"/>
        <w:rPr>
          <w:sz w:val="20"/>
          <w:szCs w:val="20"/>
        </w:rPr>
      </w:pPr>
    </w:p>
    <w:p w:rsidR="00EA079F" w:rsidRDefault="00EA079F" w:rsidP="00054506">
      <w:pPr>
        <w:spacing w:beforeAutospacing="0"/>
        <w:ind w:left="0" w:right="-2"/>
        <w:rPr>
          <w:sz w:val="20"/>
          <w:szCs w:val="20"/>
        </w:rPr>
      </w:pPr>
    </w:p>
    <w:p w:rsidR="00EA079F" w:rsidRDefault="00EA079F" w:rsidP="00054506">
      <w:pPr>
        <w:spacing w:beforeAutospacing="0"/>
        <w:ind w:left="0" w:right="-2"/>
        <w:rPr>
          <w:b/>
          <w:sz w:val="20"/>
          <w:szCs w:val="20"/>
        </w:rPr>
      </w:pPr>
    </w:p>
    <w:p w:rsidR="00054506" w:rsidRDefault="005F558C" w:rsidP="00054506">
      <w:pPr>
        <w:pStyle w:val="a5"/>
        <w:spacing w:beforeAutospacing="0" w:after="0" w:afterAutospacing="0"/>
        <w:ind w:left="0" w:right="-2"/>
        <w:rPr>
          <w:rFonts w:ascii="Times New Roman" w:hAnsi="Times New Roman"/>
          <w:b/>
          <w:bCs/>
          <w:sz w:val="20"/>
          <w:szCs w:val="20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162FF27B" wp14:editId="48760C3C">
            <wp:simplePos x="0" y="0"/>
            <wp:positionH relativeFrom="column">
              <wp:posOffset>2491740</wp:posOffset>
            </wp:positionH>
            <wp:positionV relativeFrom="paragraph">
              <wp:posOffset>51435</wp:posOffset>
            </wp:positionV>
            <wp:extent cx="971550" cy="971550"/>
            <wp:effectExtent l="0" t="0" r="0" b="0"/>
            <wp:wrapNone/>
            <wp:docPr id="1" name="Рисунок 1" descr="C:\Users\anisi\AppData\Local\Microsoft\Windows\INetCache\Content.Word\ОСНОВ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si\AppData\Local\Microsoft\Windows\INetCache\Content.Word\ОСНОВН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4506" w:rsidRDefault="00054506" w:rsidP="00054506">
      <w:pPr>
        <w:pStyle w:val="a5"/>
        <w:spacing w:beforeAutospacing="0" w:after="0" w:afterAutospacing="0"/>
        <w:ind w:left="0" w:right="-2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054506" w:rsidRDefault="00054506" w:rsidP="00054506">
      <w:pPr>
        <w:pStyle w:val="a5"/>
        <w:spacing w:beforeAutospacing="0" w:after="0" w:afterAutospacing="0"/>
        <w:ind w:left="0" w:right="-2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054506" w:rsidRDefault="00054506" w:rsidP="00054506">
      <w:pPr>
        <w:pStyle w:val="a5"/>
        <w:spacing w:beforeAutospacing="0" w:after="0" w:afterAutospacing="0"/>
        <w:ind w:left="0" w:right="-2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054506" w:rsidRDefault="00054506" w:rsidP="00054506">
      <w:pPr>
        <w:pStyle w:val="a5"/>
        <w:spacing w:beforeAutospacing="0" w:after="0" w:afterAutospacing="0"/>
        <w:ind w:left="0" w:right="-2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054506" w:rsidRDefault="00054506" w:rsidP="00054506">
      <w:pPr>
        <w:pStyle w:val="a5"/>
        <w:spacing w:beforeAutospacing="0" w:after="0" w:afterAutospacing="0"/>
        <w:ind w:left="0" w:right="-2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054506" w:rsidRDefault="00054506" w:rsidP="00054506">
      <w:pPr>
        <w:pStyle w:val="a5"/>
        <w:spacing w:before="0" w:beforeAutospacing="0" w:after="0" w:afterAutospacing="0"/>
        <w:ind w:left="0" w:right="-2"/>
        <w:jc w:val="center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>РЕГЛАМЕНТ</w:t>
      </w:r>
    </w:p>
    <w:p w:rsidR="00054506" w:rsidRDefault="00D44665" w:rsidP="00054506">
      <w:pPr>
        <w:pStyle w:val="a5"/>
        <w:spacing w:before="0" w:beforeAutospacing="0" w:after="0" w:afterAutospacing="0"/>
        <w:ind w:left="0" w:right="-2"/>
        <w:jc w:val="center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 xml:space="preserve">ЗИМОВИЙ </w:t>
      </w:r>
      <w:r w:rsidR="00054506">
        <w:rPr>
          <w:rFonts w:ascii="Times New Roman" w:hAnsi="Times New Roman"/>
          <w:b/>
          <w:sz w:val="20"/>
          <w:szCs w:val="20"/>
          <w:lang w:val="uk-UA"/>
        </w:rPr>
        <w:t>ЧЕМПІОНАТУ МІСТА ХАРКОВА  З ФУТБОЛУ</w:t>
      </w:r>
    </w:p>
    <w:p w:rsidR="00054506" w:rsidRDefault="00054506" w:rsidP="00054506">
      <w:pPr>
        <w:pStyle w:val="a5"/>
        <w:spacing w:before="0" w:beforeAutospacing="0" w:after="0" w:afterAutospacing="0"/>
        <w:ind w:left="0" w:right="-2"/>
        <w:jc w:val="center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 xml:space="preserve">СЕРЕД  ДИТЯЧО-ЮНАЦЬКИХ СПОРТИВНИХ  ЗАКЛАДІВ   </w:t>
      </w:r>
    </w:p>
    <w:p w:rsidR="00054506" w:rsidRDefault="00054506" w:rsidP="00054506">
      <w:pPr>
        <w:pStyle w:val="a5"/>
        <w:spacing w:before="0" w:beforeAutospacing="0" w:after="0" w:afterAutospacing="0"/>
        <w:ind w:left="0" w:right="-2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 xml:space="preserve">СЕЗОНУ  </w:t>
      </w:r>
      <w:r>
        <w:rPr>
          <w:rFonts w:ascii="Times New Roman" w:hAnsi="Times New Roman"/>
          <w:b/>
          <w:bCs/>
          <w:sz w:val="20"/>
          <w:szCs w:val="20"/>
          <w:lang w:val="uk-UA"/>
        </w:rPr>
        <w:t xml:space="preserve">2020 </w:t>
      </w:r>
      <w:r w:rsidR="007502C3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lang w:val="uk-UA"/>
        </w:rPr>
        <w:t>р</w:t>
      </w:r>
      <w:r w:rsidR="00D44665">
        <w:rPr>
          <w:rFonts w:ascii="Times New Roman" w:hAnsi="Times New Roman"/>
          <w:b/>
          <w:bCs/>
          <w:sz w:val="20"/>
          <w:szCs w:val="20"/>
          <w:lang w:val="uk-UA"/>
        </w:rPr>
        <w:t>оку</w:t>
      </w:r>
      <w:r>
        <w:rPr>
          <w:rFonts w:ascii="Times New Roman" w:hAnsi="Times New Roman"/>
          <w:b/>
          <w:bCs/>
          <w:sz w:val="20"/>
          <w:szCs w:val="20"/>
          <w:lang w:val="uk-UA"/>
        </w:rPr>
        <w:t>.</w:t>
      </w:r>
    </w:p>
    <w:p w:rsidR="00054506" w:rsidRDefault="00054506" w:rsidP="00054506">
      <w:pPr>
        <w:pStyle w:val="a5"/>
        <w:spacing w:beforeAutospacing="0" w:after="0" w:afterAutospacing="0"/>
        <w:ind w:left="0" w:right="-2"/>
        <w:rPr>
          <w:rFonts w:ascii="Times New Roman" w:hAnsi="Times New Roman"/>
          <w:b/>
          <w:sz w:val="20"/>
          <w:szCs w:val="20"/>
          <w:lang w:val="uk-UA"/>
        </w:rPr>
      </w:pPr>
    </w:p>
    <w:p w:rsidR="00054506" w:rsidRDefault="00054506" w:rsidP="00054506">
      <w:pPr>
        <w:pStyle w:val="a5"/>
        <w:spacing w:beforeAutospacing="0" w:after="0" w:afterAutospacing="0"/>
        <w:ind w:left="0" w:right="-2"/>
        <w:rPr>
          <w:rFonts w:ascii="Times New Roman" w:hAnsi="Times New Roman"/>
          <w:b/>
          <w:sz w:val="20"/>
          <w:szCs w:val="20"/>
          <w:lang w:val="uk-UA"/>
        </w:rPr>
      </w:pPr>
    </w:p>
    <w:p w:rsidR="00054506" w:rsidRDefault="00054506" w:rsidP="00054506">
      <w:pPr>
        <w:pStyle w:val="a5"/>
        <w:spacing w:beforeAutospacing="0" w:after="0" w:afterAutospacing="0"/>
        <w:ind w:left="0" w:right="-2"/>
        <w:rPr>
          <w:rFonts w:ascii="Times New Roman" w:hAnsi="Times New Roman"/>
          <w:b/>
          <w:sz w:val="20"/>
          <w:szCs w:val="20"/>
          <w:lang w:val="uk-UA"/>
        </w:rPr>
      </w:pPr>
    </w:p>
    <w:p w:rsidR="00054506" w:rsidRDefault="00054506" w:rsidP="00054506">
      <w:pPr>
        <w:pStyle w:val="a5"/>
        <w:spacing w:beforeAutospacing="0" w:after="0" w:afterAutospacing="0"/>
        <w:ind w:left="0" w:right="-2"/>
        <w:rPr>
          <w:rFonts w:ascii="Times New Roman" w:hAnsi="Times New Roman"/>
          <w:b/>
          <w:sz w:val="20"/>
          <w:szCs w:val="20"/>
          <w:lang w:val="uk-UA"/>
        </w:rPr>
      </w:pPr>
    </w:p>
    <w:p w:rsidR="00054506" w:rsidRDefault="00054506" w:rsidP="00054506">
      <w:pPr>
        <w:pStyle w:val="a5"/>
        <w:spacing w:beforeAutospacing="0" w:after="0" w:afterAutospacing="0"/>
        <w:ind w:left="0" w:right="-2"/>
        <w:rPr>
          <w:rFonts w:ascii="Times New Roman" w:hAnsi="Times New Roman"/>
          <w:b/>
          <w:sz w:val="20"/>
          <w:szCs w:val="20"/>
          <w:lang w:val="uk-UA"/>
        </w:rPr>
      </w:pPr>
    </w:p>
    <w:p w:rsidR="00054506" w:rsidRDefault="00054506" w:rsidP="00054506">
      <w:pPr>
        <w:pStyle w:val="a5"/>
        <w:spacing w:beforeAutospacing="0" w:after="0" w:afterAutospacing="0"/>
        <w:ind w:left="0" w:right="-2"/>
        <w:rPr>
          <w:rFonts w:ascii="Times New Roman" w:hAnsi="Times New Roman"/>
          <w:b/>
          <w:sz w:val="20"/>
          <w:szCs w:val="20"/>
          <w:lang w:val="uk-UA"/>
        </w:rPr>
      </w:pPr>
    </w:p>
    <w:p w:rsidR="00054506" w:rsidRDefault="00054506" w:rsidP="00054506">
      <w:pPr>
        <w:pStyle w:val="a5"/>
        <w:spacing w:beforeAutospacing="0" w:after="0" w:afterAutospacing="0"/>
        <w:ind w:left="0" w:right="-2"/>
        <w:rPr>
          <w:rFonts w:ascii="Times New Roman" w:hAnsi="Times New Roman"/>
          <w:b/>
          <w:sz w:val="20"/>
          <w:szCs w:val="20"/>
          <w:lang w:val="uk-UA"/>
        </w:rPr>
      </w:pPr>
    </w:p>
    <w:p w:rsidR="00054506" w:rsidRDefault="00054506" w:rsidP="00054506">
      <w:pPr>
        <w:pStyle w:val="a5"/>
        <w:spacing w:beforeAutospacing="0" w:after="0" w:afterAutospacing="0"/>
        <w:ind w:left="0" w:right="-2"/>
        <w:rPr>
          <w:rFonts w:ascii="Times New Roman" w:hAnsi="Times New Roman"/>
          <w:b/>
          <w:sz w:val="20"/>
          <w:szCs w:val="20"/>
          <w:lang w:val="uk-UA"/>
        </w:rPr>
      </w:pPr>
    </w:p>
    <w:p w:rsidR="00054506" w:rsidRDefault="00054506" w:rsidP="00054506">
      <w:pPr>
        <w:pStyle w:val="a5"/>
        <w:spacing w:beforeAutospacing="0" w:after="0" w:afterAutospacing="0"/>
        <w:ind w:left="0" w:right="-2"/>
        <w:rPr>
          <w:rFonts w:ascii="Times New Roman" w:hAnsi="Times New Roman"/>
          <w:b/>
          <w:sz w:val="20"/>
          <w:szCs w:val="20"/>
          <w:lang w:val="uk-UA"/>
        </w:rPr>
      </w:pPr>
    </w:p>
    <w:p w:rsidR="00054506" w:rsidRDefault="00054506" w:rsidP="00054506">
      <w:pPr>
        <w:pStyle w:val="a5"/>
        <w:spacing w:beforeAutospacing="0" w:after="0" w:afterAutospacing="0"/>
        <w:ind w:left="0" w:right="-2"/>
        <w:rPr>
          <w:rFonts w:ascii="Times New Roman" w:hAnsi="Times New Roman"/>
          <w:b/>
          <w:sz w:val="20"/>
          <w:szCs w:val="20"/>
          <w:lang w:val="uk-UA"/>
        </w:rPr>
      </w:pPr>
    </w:p>
    <w:p w:rsidR="00054506" w:rsidRDefault="00054506" w:rsidP="00054506">
      <w:pPr>
        <w:pStyle w:val="a5"/>
        <w:spacing w:beforeAutospacing="0" w:after="0" w:afterAutospacing="0"/>
        <w:ind w:left="0" w:right="-2"/>
        <w:rPr>
          <w:rFonts w:ascii="Times New Roman" w:hAnsi="Times New Roman"/>
          <w:b/>
          <w:sz w:val="20"/>
          <w:szCs w:val="20"/>
          <w:lang w:val="uk-UA"/>
        </w:rPr>
      </w:pPr>
    </w:p>
    <w:p w:rsidR="00054506" w:rsidRDefault="00054506" w:rsidP="00054506">
      <w:pPr>
        <w:pStyle w:val="a5"/>
        <w:spacing w:beforeAutospacing="0" w:after="0" w:afterAutospacing="0"/>
        <w:ind w:left="0" w:right="-2"/>
        <w:rPr>
          <w:rFonts w:ascii="Times New Roman" w:hAnsi="Times New Roman"/>
          <w:b/>
          <w:sz w:val="20"/>
          <w:szCs w:val="20"/>
          <w:lang w:val="uk-UA"/>
        </w:rPr>
      </w:pPr>
    </w:p>
    <w:p w:rsidR="00054506" w:rsidRDefault="00054506" w:rsidP="00054506">
      <w:pPr>
        <w:pStyle w:val="a5"/>
        <w:spacing w:beforeAutospacing="0" w:after="0" w:afterAutospacing="0"/>
        <w:ind w:left="0" w:right="-2"/>
        <w:rPr>
          <w:rFonts w:ascii="Times New Roman" w:hAnsi="Times New Roman"/>
          <w:b/>
          <w:sz w:val="20"/>
          <w:szCs w:val="20"/>
          <w:lang w:val="uk-UA"/>
        </w:rPr>
      </w:pPr>
    </w:p>
    <w:p w:rsidR="00054506" w:rsidRDefault="00054506" w:rsidP="00054506">
      <w:pPr>
        <w:pStyle w:val="a5"/>
        <w:spacing w:beforeAutospacing="0" w:after="0" w:afterAutospacing="0"/>
        <w:ind w:left="0" w:right="-2"/>
        <w:rPr>
          <w:rFonts w:ascii="Times New Roman" w:hAnsi="Times New Roman"/>
          <w:b/>
          <w:sz w:val="20"/>
          <w:szCs w:val="20"/>
          <w:lang w:val="uk-UA"/>
        </w:rPr>
      </w:pPr>
    </w:p>
    <w:p w:rsidR="00136A1E" w:rsidRDefault="00136A1E" w:rsidP="00054506">
      <w:pPr>
        <w:pStyle w:val="a5"/>
        <w:spacing w:beforeAutospacing="0" w:after="0" w:afterAutospacing="0"/>
        <w:ind w:left="0" w:right="-2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136A1E" w:rsidRDefault="00136A1E" w:rsidP="00054506">
      <w:pPr>
        <w:pStyle w:val="a5"/>
        <w:spacing w:beforeAutospacing="0" w:after="0" w:afterAutospacing="0"/>
        <w:ind w:left="0" w:right="-2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136A1E" w:rsidRDefault="00136A1E" w:rsidP="00054506">
      <w:pPr>
        <w:pStyle w:val="a5"/>
        <w:spacing w:beforeAutospacing="0" w:after="0" w:afterAutospacing="0"/>
        <w:ind w:left="0" w:right="-2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136A1E" w:rsidRDefault="00136A1E" w:rsidP="00054506">
      <w:pPr>
        <w:pStyle w:val="a5"/>
        <w:spacing w:beforeAutospacing="0" w:after="0" w:afterAutospacing="0"/>
        <w:ind w:left="0" w:right="-2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136A1E" w:rsidRDefault="00136A1E" w:rsidP="00054506">
      <w:pPr>
        <w:pStyle w:val="a5"/>
        <w:spacing w:beforeAutospacing="0" w:after="0" w:afterAutospacing="0"/>
        <w:ind w:left="0" w:right="-2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054506" w:rsidRDefault="00054506" w:rsidP="00054506">
      <w:pPr>
        <w:pStyle w:val="a5"/>
        <w:spacing w:beforeAutospacing="0" w:after="0" w:afterAutospacing="0"/>
        <w:ind w:left="0" w:right="-2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/>
          <w:b/>
          <w:bCs/>
          <w:sz w:val="20"/>
          <w:szCs w:val="20"/>
          <w:lang w:val="uk-UA"/>
        </w:rPr>
        <w:t>м. Харків</w:t>
      </w:r>
      <w:r w:rsidR="007502C3">
        <w:rPr>
          <w:rFonts w:ascii="Times New Roman" w:hAnsi="Times New Roman"/>
          <w:b/>
          <w:bCs/>
          <w:sz w:val="20"/>
          <w:szCs w:val="20"/>
          <w:lang w:val="uk-UA"/>
        </w:rPr>
        <w:t xml:space="preserve"> 2020 рік</w:t>
      </w:r>
    </w:p>
    <w:p w:rsidR="00054506" w:rsidRDefault="00054506" w:rsidP="00054506">
      <w:pPr>
        <w:pStyle w:val="a5"/>
        <w:spacing w:beforeAutospacing="0" w:after="0" w:afterAutospacing="0"/>
        <w:ind w:left="0" w:right="-2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054506" w:rsidRDefault="00054506" w:rsidP="00054506">
      <w:pPr>
        <w:spacing w:before="0" w:beforeAutospacing="0"/>
        <w:ind w:left="0" w:right="-2"/>
        <w:rPr>
          <w:b/>
          <w:sz w:val="20"/>
          <w:szCs w:val="20"/>
        </w:rPr>
      </w:pPr>
    </w:p>
    <w:p w:rsidR="00F067CF" w:rsidRDefault="00054506" w:rsidP="000B5D37">
      <w:pPr>
        <w:pStyle w:val="a5"/>
        <w:tabs>
          <w:tab w:val="left" w:pos="284"/>
        </w:tabs>
        <w:spacing w:before="0" w:beforeAutospacing="0" w:after="0" w:afterAutospacing="0"/>
        <w:ind w:left="0" w:right="-2"/>
        <w:jc w:val="center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b/>
          <w:lang w:val="uk-UA"/>
        </w:rPr>
        <w:t>I.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b/>
          <w:lang w:val="uk-UA"/>
        </w:rPr>
        <w:t>Мета проведення</w:t>
      </w:r>
      <w:r>
        <w:rPr>
          <w:rFonts w:ascii="Times New Roman" w:hAnsi="Times New Roman"/>
          <w:sz w:val="28"/>
          <w:szCs w:val="28"/>
          <w:lang w:val="uk-UA"/>
        </w:rPr>
        <w:br/>
      </w:r>
      <w:r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="000B5D37">
        <w:rPr>
          <w:rFonts w:ascii="Times New Roman" w:hAnsi="Times New Roman"/>
          <w:bCs/>
          <w:sz w:val="20"/>
          <w:szCs w:val="20"/>
          <w:lang w:val="uk-UA"/>
        </w:rPr>
        <w:tab/>
      </w:r>
      <w:r>
        <w:rPr>
          <w:rFonts w:ascii="Times New Roman" w:hAnsi="Times New Roman"/>
          <w:bCs/>
          <w:sz w:val="20"/>
          <w:szCs w:val="20"/>
          <w:lang w:val="uk-UA"/>
        </w:rPr>
        <w:t>1.1.</w:t>
      </w:r>
      <w:r>
        <w:rPr>
          <w:rFonts w:ascii="Times New Roman" w:hAnsi="Times New Roman"/>
          <w:sz w:val="20"/>
          <w:szCs w:val="20"/>
          <w:lang w:val="uk-UA"/>
        </w:rPr>
        <w:t xml:space="preserve"> Метою Регламенту є визначення принципів організації та проведення </w:t>
      </w:r>
      <w:r w:rsidR="00F67FF8">
        <w:rPr>
          <w:rFonts w:ascii="Times New Roman" w:hAnsi="Times New Roman"/>
          <w:sz w:val="20"/>
          <w:szCs w:val="20"/>
          <w:lang w:val="uk-UA"/>
        </w:rPr>
        <w:t xml:space="preserve">зимового </w:t>
      </w:r>
      <w:r>
        <w:rPr>
          <w:rFonts w:ascii="Times New Roman" w:hAnsi="Times New Roman"/>
          <w:sz w:val="20"/>
          <w:szCs w:val="20"/>
          <w:lang w:val="uk-UA"/>
        </w:rPr>
        <w:t>чемпіонату м. Харкова з футболу серед дитячо-юнацьких спортивних  закладів з відділенням з футболу (далі -</w:t>
      </w:r>
      <w:r w:rsidR="00F67FF8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48354C" w:rsidRPr="0048354C">
        <w:rPr>
          <w:rFonts w:ascii="Times New Roman" w:hAnsi="Times New Roman"/>
          <w:b/>
          <w:sz w:val="20"/>
          <w:szCs w:val="20"/>
          <w:lang w:val="uk-UA"/>
        </w:rPr>
        <w:t>Змагання</w:t>
      </w:r>
      <w:r w:rsidR="00F067CF">
        <w:rPr>
          <w:rFonts w:ascii="Times New Roman" w:hAnsi="Times New Roman"/>
          <w:sz w:val="20"/>
          <w:szCs w:val="20"/>
          <w:lang w:val="uk-UA"/>
        </w:rPr>
        <w:t>)</w:t>
      </w:r>
    </w:p>
    <w:p w:rsidR="00961CE6" w:rsidRDefault="00287718" w:rsidP="000B5D37">
      <w:pPr>
        <w:pStyle w:val="a5"/>
        <w:tabs>
          <w:tab w:val="left" w:pos="284"/>
        </w:tabs>
        <w:spacing w:before="0" w:beforeAutospacing="0" w:after="0" w:afterAutospacing="0"/>
        <w:ind w:left="0" w:right="-2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під егідою</w:t>
      </w:r>
      <w:r w:rsidR="005A7A2B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961CE6">
        <w:rPr>
          <w:rFonts w:ascii="Times New Roman" w:hAnsi="Times New Roman"/>
          <w:sz w:val="20"/>
          <w:szCs w:val="20"/>
          <w:lang w:val="uk-UA"/>
        </w:rPr>
        <w:t xml:space="preserve">Управління з питань фізичної культури та спорту Харківської міської ради ( далі – </w:t>
      </w:r>
      <w:r w:rsidR="00961CE6" w:rsidRPr="00961CE6">
        <w:rPr>
          <w:rFonts w:ascii="Times New Roman" w:hAnsi="Times New Roman"/>
          <w:b/>
          <w:sz w:val="20"/>
          <w:szCs w:val="20"/>
          <w:lang w:val="uk-UA"/>
        </w:rPr>
        <w:t>Управління</w:t>
      </w:r>
      <w:r w:rsidR="00961CE6">
        <w:rPr>
          <w:rFonts w:ascii="Times New Roman" w:hAnsi="Times New Roman"/>
          <w:sz w:val="20"/>
          <w:szCs w:val="20"/>
          <w:lang w:val="uk-UA"/>
        </w:rPr>
        <w:t xml:space="preserve">) </w:t>
      </w:r>
    </w:p>
    <w:p w:rsidR="00054506" w:rsidRPr="00961CE6" w:rsidRDefault="00961CE6" w:rsidP="000B5D37">
      <w:pPr>
        <w:pStyle w:val="a5"/>
        <w:tabs>
          <w:tab w:val="left" w:pos="284"/>
        </w:tabs>
        <w:spacing w:before="0" w:beforeAutospacing="0" w:after="0" w:afterAutospacing="0"/>
        <w:ind w:left="0" w:right="-2"/>
        <w:rPr>
          <w:rFonts w:ascii="Times New Roman" w:hAnsi="Times New Roman"/>
          <w:i/>
          <w:iCs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та 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Громадської організації «Федерація футболу міста Харкова» </w:t>
      </w:r>
      <w:r w:rsidR="00054506">
        <w:rPr>
          <w:rFonts w:ascii="Times New Roman" w:hAnsi="Times New Roman"/>
          <w:i/>
          <w:iCs/>
          <w:sz w:val="20"/>
          <w:szCs w:val="20"/>
          <w:lang w:val="uk-UA"/>
        </w:rPr>
        <w:t>(</w:t>
      </w:r>
      <w:r w:rsidR="00054506">
        <w:rPr>
          <w:rFonts w:ascii="Times New Roman" w:hAnsi="Times New Roman"/>
          <w:iCs/>
          <w:sz w:val="20"/>
          <w:szCs w:val="20"/>
          <w:lang w:val="uk-UA"/>
        </w:rPr>
        <w:t xml:space="preserve">далі - </w:t>
      </w:r>
      <w:r w:rsidR="00054506">
        <w:rPr>
          <w:rFonts w:ascii="Times New Roman" w:hAnsi="Times New Roman"/>
          <w:b/>
          <w:iCs/>
          <w:sz w:val="20"/>
          <w:szCs w:val="20"/>
          <w:lang w:val="uk-UA"/>
        </w:rPr>
        <w:t>ФФМХ</w:t>
      </w:r>
      <w:r w:rsidR="00054506">
        <w:rPr>
          <w:rFonts w:ascii="Times New Roman" w:hAnsi="Times New Roman"/>
          <w:i/>
          <w:iCs/>
          <w:sz w:val="20"/>
          <w:szCs w:val="20"/>
          <w:lang w:val="uk-UA"/>
        </w:rPr>
        <w:t>)</w:t>
      </w:r>
      <w:r w:rsidR="00054506">
        <w:rPr>
          <w:rFonts w:ascii="Times New Roman" w:hAnsi="Times New Roman"/>
          <w:sz w:val="20"/>
          <w:szCs w:val="20"/>
          <w:lang w:val="uk-UA"/>
        </w:rPr>
        <w:t>, порядку, норм і правил відносин між суб'єктами дитячо-юнацького футболу на основі створення системи прав, обов'язків і відповідальності юридичних та фізичних осіб.</w:t>
      </w:r>
    </w:p>
    <w:p w:rsidR="00054506" w:rsidRDefault="00F067CF" w:rsidP="000B5D37">
      <w:pPr>
        <w:tabs>
          <w:tab w:val="left" w:pos="284"/>
        </w:tabs>
        <w:spacing w:before="0" w:beforeAutospacing="0"/>
        <w:ind w:left="0" w:right="-2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054506">
        <w:rPr>
          <w:sz w:val="20"/>
          <w:szCs w:val="20"/>
        </w:rPr>
        <w:t>1.2. Метою змагань є популяризація та піднесення престижу футболу в місті Харкові, забезпечення необхідного рівня майстерності футболістів для успішного виступу міських  команд Дитячо-юнацьких спортивних  закладів з відділенням футболу ( далі</w:t>
      </w:r>
      <w:r w:rsidR="00054506">
        <w:rPr>
          <w:b/>
          <w:sz w:val="20"/>
          <w:szCs w:val="20"/>
        </w:rPr>
        <w:t xml:space="preserve"> ДЮСЗ</w:t>
      </w:r>
      <w:r w:rsidR="00054506">
        <w:rPr>
          <w:sz w:val="20"/>
          <w:szCs w:val="20"/>
        </w:rPr>
        <w:t>)  у обласних і  міських змаганнях з футболу та гідно представляти харківський футбол на Всеукраїнських змаганнях різних рівнів.</w:t>
      </w:r>
    </w:p>
    <w:p w:rsidR="00054506" w:rsidRDefault="00054506" w:rsidP="00054506">
      <w:pPr>
        <w:spacing w:before="0" w:beforeAutospacing="0"/>
        <w:ind w:left="0" w:right="-2" w:firstLine="567"/>
        <w:rPr>
          <w:sz w:val="20"/>
          <w:szCs w:val="20"/>
        </w:rPr>
      </w:pPr>
    </w:p>
    <w:p w:rsidR="00D230D4" w:rsidRDefault="00054506" w:rsidP="00D230D4">
      <w:pPr>
        <w:pStyle w:val="a5"/>
        <w:spacing w:before="0" w:beforeAutospacing="0" w:after="0" w:afterAutospacing="0"/>
        <w:ind w:left="0" w:right="-2"/>
        <w:jc w:val="center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lang w:val="uk-UA"/>
        </w:rPr>
        <w:t>II.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b/>
          <w:lang w:val="uk-UA"/>
        </w:rPr>
        <w:t>Завдання</w:t>
      </w:r>
    </w:p>
    <w:p w:rsidR="000B5D37" w:rsidRDefault="00287718" w:rsidP="000B5D37">
      <w:pPr>
        <w:pStyle w:val="a5"/>
        <w:spacing w:before="0" w:beforeAutospacing="0" w:after="0" w:afterAutospacing="0"/>
        <w:ind w:left="0" w:right="-2" w:firstLine="708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2</w:t>
      </w:r>
      <w:r w:rsidR="00054506">
        <w:rPr>
          <w:rFonts w:ascii="Times New Roman" w:hAnsi="Times New Roman"/>
          <w:sz w:val="20"/>
          <w:szCs w:val="20"/>
          <w:lang w:val="uk-UA"/>
        </w:rPr>
        <w:t>.</w:t>
      </w:r>
      <w:r>
        <w:rPr>
          <w:rFonts w:ascii="Times New Roman" w:hAnsi="Times New Roman"/>
          <w:sz w:val="20"/>
          <w:szCs w:val="20"/>
          <w:lang w:val="uk-UA"/>
        </w:rPr>
        <w:t>1.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 Привести систему змагань у відповідність вимогам регламентуючих  документів </w:t>
      </w:r>
      <w:r w:rsidR="00872DE8">
        <w:rPr>
          <w:rFonts w:ascii="Times New Roman" w:hAnsi="Times New Roman"/>
          <w:sz w:val="20"/>
          <w:szCs w:val="20"/>
          <w:lang w:val="uk-UA"/>
        </w:rPr>
        <w:t>УАФ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, ХОФФ, </w:t>
      </w:r>
    </w:p>
    <w:p w:rsidR="00054506" w:rsidRDefault="00054506" w:rsidP="000B5D37">
      <w:pPr>
        <w:pStyle w:val="a5"/>
        <w:spacing w:before="0" w:beforeAutospacing="0" w:after="0" w:afterAutospacing="0"/>
        <w:ind w:left="0" w:right="-2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ФФМХ та </w:t>
      </w:r>
      <w:r w:rsidR="00900151">
        <w:rPr>
          <w:rFonts w:ascii="Times New Roman" w:hAnsi="Times New Roman"/>
          <w:sz w:val="20"/>
          <w:szCs w:val="20"/>
          <w:lang w:val="uk-UA"/>
        </w:rPr>
        <w:t xml:space="preserve">Харківської міської дитячо-юнацької футбольної ліги ( далі – </w:t>
      </w:r>
      <w:r w:rsidRPr="00900151">
        <w:rPr>
          <w:rFonts w:ascii="Times New Roman" w:hAnsi="Times New Roman"/>
          <w:b/>
          <w:sz w:val="20"/>
          <w:szCs w:val="20"/>
          <w:lang w:val="uk-UA"/>
        </w:rPr>
        <w:t>Ліг</w:t>
      </w:r>
      <w:r w:rsidR="00900151" w:rsidRPr="00900151">
        <w:rPr>
          <w:rFonts w:ascii="Times New Roman" w:hAnsi="Times New Roman"/>
          <w:b/>
          <w:sz w:val="20"/>
          <w:szCs w:val="20"/>
          <w:lang w:val="uk-UA"/>
        </w:rPr>
        <w:t>а</w:t>
      </w:r>
      <w:r w:rsidR="00900151">
        <w:rPr>
          <w:rFonts w:ascii="Times New Roman" w:hAnsi="Times New Roman"/>
          <w:sz w:val="20"/>
          <w:szCs w:val="20"/>
          <w:lang w:val="uk-UA"/>
        </w:rPr>
        <w:t>)</w:t>
      </w:r>
      <w:r>
        <w:rPr>
          <w:rFonts w:ascii="Times New Roman" w:hAnsi="Times New Roman"/>
          <w:sz w:val="20"/>
          <w:szCs w:val="20"/>
          <w:lang w:val="uk-UA"/>
        </w:rPr>
        <w:t>;</w:t>
      </w:r>
      <w:r>
        <w:rPr>
          <w:rFonts w:ascii="Times New Roman" w:hAnsi="Times New Roman"/>
          <w:sz w:val="20"/>
          <w:szCs w:val="20"/>
          <w:lang w:val="uk-UA"/>
        </w:rPr>
        <w:br/>
      </w:r>
      <w:r w:rsidR="00F067CF">
        <w:rPr>
          <w:rFonts w:ascii="Times New Roman" w:hAnsi="Times New Roman"/>
          <w:sz w:val="20"/>
          <w:szCs w:val="20"/>
          <w:lang w:val="uk-UA"/>
        </w:rPr>
        <w:t xml:space="preserve">              </w:t>
      </w:r>
      <w:r>
        <w:rPr>
          <w:rFonts w:ascii="Times New Roman" w:hAnsi="Times New Roman"/>
          <w:sz w:val="20"/>
          <w:szCs w:val="20"/>
          <w:lang w:val="uk-UA"/>
        </w:rPr>
        <w:t>2.2. Встановити порядок здійснення керівництва та контролю за організацією та проведенням змагань;</w:t>
      </w:r>
    </w:p>
    <w:p w:rsidR="00D230D4" w:rsidRDefault="00F067CF" w:rsidP="00D230D4">
      <w:pPr>
        <w:spacing w:before="0" w:beforeAutospacing="0"/>
        <w:ind w:left="0" w:right="-2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054506">
        <w:rPr>
          <w:sz w:val="20"/>
          <w:szCs w:val="20"/>
        </w:rPr>
        <w:t xml:space="preserve"> 2.</w:t>
      </w:r>
      <w:r w:rsidR="00900151">
        <w:rPr>
          <w:sz w:val="20"/>
          <w:szCs w:val="20"/>
        </w:rPr>
        <w:t>3</w:t>
      </w:r>
      <w:r w:rsidR="00054506">
        <w:rPr>
          <w:sz w:val="20"/>
          <w:szCs w:val="20"/>
        </w:rPr>
        <w:t>. Дотримуватися виконання дисциплінарних санкцій до порушників Правил гри, організації та проведення змагань.</w:t>
      </w:r>
      <w:bookmarkStart w:id="0" w:name="3"/>
      <w:bookmarkEnd w:id="0"/>
    </w:p>
    <w:p w:rsidR="00054506" w:rsidRPr="00D230D4" w:rsidRDefault="00F067CF" w:rsidP="00D230D4">
      <w:pPr>
        <w:spacing w:before="0" w:beforeAutospacing="0"/>
        <w:ind w:left="0" w:right="-2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054506" w:rsidRPr="00D230D4">
        <w:rPr>
          <w:sz w:val="20"/>
          <w:szCs w:val="20"/>
        </w:rPr>
        <w:t>2</w:t>
      </w:r>
      <w:r w:rsidR="0048354C" w:rsidRPr="00D230D4">
        <w:rPr>
          <w:sz w:val="20"/>
          <w:szCs w:val="20"/>
        </w:rPr>
        <w:t>.4</w:t>
      </w:r>
      <w:r w:rsidR="00054506" w:rsidRPr="00D230D4">
        <w:rPr>
          <w:sz w:val="20"/>
          <w:szCs w:val="20"/>
        </w:rPr>
        <w:t>. Поліпшення якості навчально-тренувального процесу в ДЮСЗ, груп спортивного вдосконалення в ДЮСЗ, футбольних клубах і на цій основі підвищення рівня майстерності юних футболістів;</w:t>
      </w:r>
    </w:p>
    <w:p w:rsidR="00F067CF" w:rsidRDefault="00F067CF" w:rsidP="00D230D4">
      <w:pPr>
        <w:spacing w:before="0" w:beforeAutospacing="0"/>
        <w:ind w:left="0" w:right="-2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48354C" w:rsidRPr="00D230D4">
        <w:rPr>
          <w:sz w:val="20"/>
          <w:szCs w:val="20"/>
        </w:rPr>
        <w:t xml:space="preserve"> </w:t>
      </w:r>
      <w:r w:rsidR="00054506" w:rsidRPr="00D230D4">
        <w:rPr>
          <w:sz w:val="20"/>
          <w:szCs w:val="20"/>
        </w:rPr>
        <w:t>2.</w:t>
      </w:r>
      <w:r w:rsidR="0048354C" w:rsidRPr="00D230D4">
        <w:rPr>
          <w:sz w:val="20"/>
          <w:szCs w:val="20"/>
        </w:rPr>
        <w:t>5</w:t>
      </w:r>
      <w:r w:rsidR="00054506" w:rsidRPr="00D230D4">
        <w:rPr>
          <w:sz w:val="20"/>
          <w:szCs w:val="20"/>
        </w:rPr>
        <w:t>. Удосконалення спортивної майстерності юніорів та прод</w:t>
      </w:r>
      <w:r w:rsidR="00D230D4" w:rsidRPr="00D230D4">
        <w:rPr>
          <w:sz w:val="20"/>
          <w:szCs w:val="20"/>
        </w:rPr>
        <w:t>овження їх  футбольної освіти</w:t>
      </w:r>
      <w:r w:rsidR="00054506" w:rsidRPr="00D230D4">
        <w:rPr>
          <w:sz w:val="20"/>
          <w:szCs w:val="20"/>
        </w:rPr>
        <w:t xml:space="preserve">  </w:t>
      </w:r>
    </w:p>
    <w:p w:rsidR="00054506" w:rsidRDefault="00054506" w:rsidP="00D230D4">
      <w:pPr>
        <w:spacing w:before="0" w:beforeAutospacing="0"/>
        <w:ind w:left="0" w:right="-2"/>
        <w:rPr>
          <w:sz w:val="20"/>
          <w:szCs w:val="20"/>
        </w:rPr>
      </w:pPr>
      <w:r w:rsidRPr="00D230D4">
        <w:rPr>
          <w:sz w:val="20"/>
          <w:szCs w:val="20"/>
        </w:rPr>
        <w:t xml:space="preserve">      </w:t>
      </w:r>
      <w:r w:rsidR="0048354C" w:rsidRPr="00D230D4">
        <w:rPr>
          <w:sz w:val="20"/>
          <w:szCs w:val="20"/>
        </w:rPr>
        <w:t xml:space="preserve">   </w:t>
      </w:r>
      <w:r w:rsidRPr="00D230D4">
        <w:rPr>
          <w:sz w:val="20"/>
          <w:szCs w:val="20"/>
        </w:rPr>
        <w:t xml:space="preserve">  </w:t>
      </w:r>
      <w:r w:rsidR="00F067CF">
        <w:rPr>
          <w:sz w:val="20"/>
          <w:szCs w:val="20"/>
        </w:rPr>
        <w:t xml:space="preserve">    </w:t>
      </w:r>
      <w:r w:rsidRPr="00D230D4">
        <w:rPr>
          <w:sz w:val="20"/>
          <w:szCs w:val="20"/>
        </w:rPr>
        <w:t>2</w:t>
      </w:r>
      <w:r w:rsidR="0048354C" w:rsidRPr="00D230D4">
        <w:rPr>
          <w:sz w:val="20"/>
          <w:szCs w:val="20"/>
        </w:rPr>
        <w:t>.6</w:t>
      </w:r>
      <w:r w:rsidRPr="00D230D4">
        <w:rPr>
          <w:sz w:val="20"/>
          <w:szCs w:val="20"/>
        </w:rPr>
        <w:t>.</w:t>
      </w:r>
      <w:r>
        <w:rPr>
          <w:sz w:val="20"/>
          <w:szCs w:val="20"/>
        </w:rPr>
        <w:t xml:space="preserve"> Створення необхідних умов для підготовки та успішного виступу клубних і  збірних команд міста  у Всеукраїнських змаганнях різних рівнів.</w:t>
      </w:r>
    </w:p>
    <w:p w:rsidR="00D230D4" w:rsidRDefault="00F067CF" w:rsidP="00D230D4">
      <w:pPr>
        <w:spacing w:before="0" w:beforeAutospacing="0"/>
        <w:ind w:left="0" w:right="-2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054506">
        <w:rPr>
          <w:sz w:val="20"/>
          <w:szCs w:val="20"/>
        </w:rPr>
        <w:t>2.</w:t>
      </w:r>
      <w:r w:rsidR="0048354C">
        <w:rPr>
          <w:sz w:val="20"/>
          <w:szCs w:val="20"/>
        </w:rPr>
        <w:t>7</w:t>
      </w:r>
      <w:r w:rsidR="00054506">
        <w:rPr>
          <w:sz w:val="20"/>
          <w:szCs w:val="20"/>
        </w:rPr>
        <w:t>. Визначення місць команд у турнірній таблиці відповідн</w:t>
      </w:r>
      <w:r w:rsidR="00D230D4">
        <w:rPr>
          <w:sz w:val="20"/>
          <w:szCs w:val="20"/>
        </w:rPr>
        <w:t>о до вимог Регламенту;</w:t>
      </w:r>
    </w:p>
    <w:p w:rsidR="00054506" w:rsidRDefault="00F067CF" w:rsidP="00D230D4">
      <w:pPr>
        <w:spacing w:before="0" w:beforeAutospacing="0"/>
        <w:ind w:left="0" w:right="-2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054506">
        <w:rPr>
          <w:sz w:val="20"/>
          <w:szCs w:val="20"/>
        </w:rPr>
        <w:t>2.</w:t>
      </w:r>
      <w:r w:rsidR="0048354C">
        <w:rPr>
          <w:sz w:val="20"/>
          <w:szCs w:val="20"/>
        </w:rPr>
        <w:t>8</w:t>
      </w:r>
      <w:r w:rsidR="00054506">
        <w:rPr>
          <w:sz w:val="20"/>
          <w:szCs w:val="20"/>
        </w:rPr>
        <w:t xml:space="preserve">. Створення комфортних та безпечних умов для учасників змагань і глядачів; </w:t>
      </w:r>
    </w:p>
    <w:p w:rsidR="00054506" w:rsidRDefault="00F067CF" w:rsidP="00D230D4">
      <w:pPr>
        <w:spacing w:before="0" w:beforeAutospacing="0"/>
        <w:ind w:left="0" w:right="-2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054506">
        <w:rPr>
          <w:sz w:val="20"/>
          <w:szCs w:val="20"/>
        </w:rPr>
        <w:t>2.</w:t>
      </w:r>
      <w:r w:rsidR="0048354C">
        <w:rPr>
          <w:sz w:val="20"/>
          <w:szCs w:val="20"/>
        </w:rPr>
        <w:t>9</w:t>
      </w:r>
      <w:r w:rsidR="00054506">
        <w:rPr>
          <w:sz w:val="20"/>
          <w:szCs w:val="20"/>
        </w:rPr>
        <w:t>. Виявлення талановитих футболістів та поповнення резерву   професіональних, аматорських  футбольних клубів області і збірних команд України.</w:t>
      </w:r>
    </w:p>
    <w:p w:rsidR="00054506" w:rsidRDefault="00054506" w:rsidP="00136A1E">
      <w:pPr>
        <w:pStyle w:val="a5"/>
        <w:spacing w:beforeAutospacing="0" w:after="0" w:afterAutospacing="0"/>
        <w:ind w:left="0" w:right="-2" w:firstLine="567"/>
        <w:jc w:val="center"/>
        <w:rPr>
          <w:rStyle w:val="30"/>
          <w:rFonts w:ascii="Times New Roman" w:hAnsi="Times New Roman" w:cs="Times New Roman"/>
          <w:sz w:val="24"/>
          <w:szCs w:val="24"/>
        </w:rPr>
      </w:pPr>
      <w:bookmarkStart w:id="1" w:name="5"/>
      <w:bookmarkStart w:id="2" w:name="_Toc107461484"/>
      <w:bookmarkEnd w:id="1"/>
      <w:r>
        <w:rPr>
          <w:rFonts w:ascii="Times New Roman" w:hAnsi="Times New Roman"/>
          <w:b/>
          <w:lang w:val="uk-UA"/>
        </w:rPr>
        <w:t>III.</w:t>
      </w:r>
      <w:r>
        <w:rPr>
          <w:rStyle w:val="30"/>
          <w:rFonts w:ascii="Times New Roman" w:hAnsi="Times New Roman"/>
        </w:rPr>
        <w:t xml:space="preserve"> Керівництво змаганнями</w:t>
      </w:r>
      <w:bookmarkEnd w:id="2"/>
    </w:p>
    <w:p w:rsidR="00054506" w:rsidRDefault="00F067CF" w:rsidP="00287718">
      <w:pPr>
        <w:spacing w:before="0" w:beforeAutospacing="0"/>
        <w:ind w:left="0" w:right="-2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054506">
        <w:rPr>
          <w:sz w:val="20"/>
          <w:szCs w:val="20"/>
        </w:rPr>
        <w:t>3.2. Загальне керівництво міських змагань здійснює   Управління з питань фізичної культури та спорту Харківської міської ради;</w:t>
      </w:r>
    </w:p>
    <w:p w:rsidR="00054506" w:rsidRDefault="005D59B6" w:rsidP="00287718">
      <w:pPr>
        <w:spacing w:before="0" w:beforeAutospacing="0"/>
        <w:ind w:left="0" w:right="-2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054506">
        <w:rPr>
          <w:sz w:val="20"/>
          <w:szCs w:val="20"/>
        </w:rPr>
        <w:t>3.3. Проведення  міських змагань з футболу серед  ДЮСЗ  покладається на ФФМХ;</w:t>
      </w:r>
    </w:p>
    <w:p w:rsidR="00054506" w:rsidRDefault="005D59B6" w:rsidP="00287718">
      <w:pPr>
        <w:spacing w:before="0" w:beforeAutospacing="0"/>
        <w:ind w:left="0" w:right="-2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054506">
        <w:rPr>
          <w:sz w:val="20"/>
          <w:szCs w:val="20"/>
        </w:rPr>
        <w:t>3.</w:t>
      </w:r>
      <w:r w:rsidR="00287718">
        <w:rPr>
          <w:sz w:val="20"/>
          <w:szCs w:val="20"/>
        </w:rPr>
        <w:t>4</w:t>
      </w:r>
      <w:r w:rsidR="00054506">
        <w:rPr>
          <w:sz w:val="20"/>
          <w:szCs w:val="20"/>
        </w:rPr>
        <w:t>. Змагання проводяться у відповідності з принципами  «Чесної гри», згідно календарю змагань, затвердженому Виконкомом ФФМХ;</w:t>
      </w:r>
    </w:p>
    <w:p w:rsidR="00054506" w:rsidRDefault="005D59B6" w:rsidP="00287718">
      <w:pPr>
        <w:spacing w:before="0" w:beforeAutospacing="0"/>
        <w:ind w:left="0" w:right="-2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054506">
        <w:rPr>
          <w:sz w:val="20"/>
          <w:szCs w:val="20"/>
        </w:rPr>
        <w:t>3.</w:t>
      </w:r>
      <w:r>
        <w:rPr>
          <w:sz w:val="20"/>
          <w:szCs w:val="20"/>
        </w:rPr>
        <w:t>5</w:t>
      </w:r>
      <w:r w:rsidR="00054506">
        <w:rPr>
          <w:sz w:val="20"/>
          <w:szCs w:val="20"/>
        </w:rPr>
        <w:t>. Оперативний контроль за організацією та проведенням змагань здійснює Бюро Ліги (далі - Бюро)</w:t>
      </w:r>
      <w:r w:rsidR="005A7A2B">
        <w:rPr>
          <w:sz w:val="20"/>
          <w:szCs w:val="20"/>
        </w:rPr>
        <w:t>.</w:t>
      </w:r>
      <w:r w:rsidR="00054506">
        <w:rPr>
          <w:sz w:val="20"/>
          <w:szCs w:val="20"/>
        </w:rPr>
        <w:t xml:space="preserve"> </w:t>
      </w:r>
    </w:p>
    <w:p w:rsidR="00054506" w:rsidRDefault="005D59B6" w:rsidP="005A7A2B">
      <w:pPr>
        <w:spacing w:before="0" w:beforeAutospacing="0"/>
        <w:ind w:left="0" w:right="-2"/>
        <w:rPr>
          <w:iCs/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054506">
        <w:rPr>
          <w:sz w:val="20"/>
          <w:szCs w:val="20"/>
        </w:rPr>
        <w:t>3</w:t>
      </w:r>
      <w:r>
        <w:rPr>
          <w:sz w:val="20"/>
          <w:szCs w:val="20"/>
        </w:rPr>
        <w:t>.6</w:t>
      </w:r>
      <w:r w:rsidR="00054506">
        <w:rPr>
          <w:sz w:val="20"/>
          <w:szCs w:val="20"/>
        </w:rPr>
        <w:t xml:space="preserve">. Рішення Бюро Ліги щодо дисциплінарних санкцій, якщо виникли суперечливі питання, розглядає та затверджує Контрольно-дисциплінарний комітет ФФМХ </w:t>
      </w:r>
      <w:r w:rsidR="00054506">
        <w:rPr>
          <w:iCs/>
          <w:sz w:val="20"/>
          <w:szCs w:val="20"/>
        </w:rPr>
        <w:t xml:space="preserve">(далі - </w:t>
      </w:r>
      <w:r w:rsidR="00054506">
        <w:rPr>
          <w:b/>
          <w:iCs/>
          <w:sz w:val="20"/>
          <w:szCs w:val="20"/>
        </w:rPr>
        <w:t>КДК</w:t>
      </w:r>
      <w:r w:rsidR="00054506">
        <w:rPr>
          <w:iCs/>
          <w:sz w:val="20"/>
          <w:szCs w:val="20"/>
        </w:rPr>
        <w:t>);</w:t>
      </w:r>
    </w:p>
    <w:p w:rsidR="00054506" w:rsidRDefault="005D59B6" w:rsidP="005A7A2B">
      <w:pPr>
        <w:spacing w:before="0" w:beforeAutospacing="0"/>
        <w:ind w:left="0" w:right="-2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054506">
        <w:rPr>
          <w:sz w:val="20"/>
          <w:szCs w:val="20"/>
        </w:rPr>
        <w:t>3</w:t>
      </w:r>
      <w:r w:rsidR="004A1B70">
        <w:rPr>
          <w:sz w:val="20"/>
          <w:szCs w:val="20"/>
        </w:rPr>
        <w:t>.</w:t>
      </w:r>
      <w:r>
        <w:rPr>
          <w:sz w:val="20"/>
          <w:szCs w:val="20"/>
        </w:rPr>
        <w:t>7</w:t>
      </w:r>
      <w:r w:rsidR="00054506">
        <w:rPr>
          <w:sz w:val="20"/>
          <w:szCs w:val="20"/>
        </w:rPr>
        <w:t>. Всі питання, що непередбачені цім регламентом, регулюються Виконкомом ФФМХ. Рішення Виконкому є обов’язковими для всіх учасників змагань;</w:t>
      </w:r>
    </w:p>
    <w:p w:rsidR="00054506" w:rsidRDefault="00054506" w:rsidP="00054506">
      <w:pPr>
        <w:spacing w:before="0" w:beforeAutospacing="0"/>
        <w:ind w:left="0" w:right="-2"/>
        <w:rPr>
          <w:sz w:val="20"/>
          <w:szCs w:val="20"/>
        </w:rPr>
      </w:pPr>
    </w:p>
    <w:p w:rsidR="00054506" w:rsidRDefault="00054506" w:rsidP="00136A1E">
      <w:pPr>
        <w:pStyle w:val="a5"/>
        <w:spacing w:before="0" w:beforeAutospacing="0" w:after="0" w:afterAutospacing="0"/>
        <w:ind w:left="0" w:right="-2" w:firstLine="567"/>
        <w:jc w:val="center"/>
        <w:rPr>
          <w:rStyle w:val="30"/>
          <w:rFonts w:ascii="Times New Roman" w:hAnsi="Times New Roman" w:cs="Times New Roman"/>
          <w:sz w:val="24"/>
          <w:szCs w:val="24"/>
        </w:rPr>
      </w:pPr>
      <w:bookmarkStart w:id="3" w:name="7"/>
      <w:bookmarkEnd w:id="3"/>
      <w:r>
        <w:rPr>
          <w:rStyle w:val="30"/>
          <w:rFonts w:ascii="Times New Roman" w:hAnsi="Times New Roman"/>
        </w:rPr>
        <w:t>IV. Учасники змагань</w:t>
      </w:r>
    </w:p>
    <w:p w:rsidR="00054506" w:rsidRDefault="00054506" w:rsidP="00054506">
      <w:pPr>
        <w:pStyle w:val="a5"/>
        <w:spacing w:before="0" w:beforeAutospacing="0" w:after="0" w:afterAutospacing="0"/>
        <w:ind w:left="0" w:right="-2" w:firstLine="567"/>
        <w:rPr>
          <w:sz w:val="20"/>
          <w:szCs w:val="20"/>
        </w:rPr>
      </w:pPr>
    </w:p>
    <w:p w:rsidR="00054506" w:rsidRDefault="005D59B6" w:rsidP="005A7A2B">
      <w:pPr>
        <w:pStyle w:val="a5"/>
        <w:spacing w:before="0" w:beforeAutospacing="0" w:after="0" w:afterAutospacing="0"/>
        <w:ind w:left="0" w:right="-2"/>
        <w:rPr>
          <w:rFonts w:ascii="Times New Roman" w:hAnsi="Times New Roman"/>
          <w:color w:val="auto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4.1. У змаганнях з футболу серед   команд ДЮСЗ  міста Харкова  сезону </w:t>
      </w:r>
      <w:r w:rsidR="005A7A2B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054506">
        <w:rPr>
          <w:rFonts w:ascii="Times New Roman" w:hAnsi="Times New Roman"/>
          <w:sz w:val="20"/>
          <w:szCs w:val="20"/>
          <w:lang w:val="uk-UA"/>
        </w:rPr>
        <w:t>2020 р.  приймають  участь команди</w:t>
      </w:r>
      <w:r w:rsidR="00054506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="00054506">
        <w:rPr>
          <w:rFonts w:ascii="Times New Roman" w:hAnsi="Times New Roman"/>
          <w:sz w:val="20"/>
          <w:szCs w:val="20"/>
          <w:lang w:val="uk-UA"/>
        </w:rPr>
        <w:t>ДЮСЗ  відповідних підпорядкованих спортивних закладів та організацій, які  входять до складу Ліги;</w:t>
      </w:r>
      <w:r w:rsidR="005A7A2B">
        <w:rPr>
          <w:rFonts w:ascii="Times New Roman" w:hAnsi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0"/>
          <w:szCs w:val="20"/>
          <w:lang w:val="uk-UA"/>
        </w:rPr>
        <w:t xml:space="preserve">  </w:t>
      </w:r>
      <w:r w:rsidR="005A7A2B" w:rsidRPr="005A7A2B">
        <w:rPr>
          <w:rFonts w:ascii="Times New Roman" w:hAnsi="Times New Roman"/>
          <w:b/>
          <w:sz w:val="20"/>
          <w:szCs w:val="20"/>
          <w:lang w:val="uk-UA"/>
        </w:rPr>
        <w:t>2004-2007 років народження</w:t>
      </w:r>
      <w:r w:rsidR="00054506">
        <w:rPr>
          <w:rFonts w:ascii="Times New Roman" w:hAnsi="Times New Roman"/>
          <w:sz w:val="20"/>
          <w:szCs w:val="20"/>
          <w:lang w:val="uk-UA"/>
        </w:rPr>
        <w:br/>
      </w:r>
      <w:r>
        <w:rPr>
          <w:rFonts w:ascii="Times New Roman" w:hAnsi="Times New Roman"/>
          <w:color w:val="auto"/>
          <w:sz w:val="20"/>
          <w:szCs w:val="20"/>
          <w:lang w:val="uk-UA"/>
        </w:rPr>
        <w:t xml:space="preserve">              </w:t>
      </w:r>
      <w:r w:rsidR="00054506">
        <w:rPr>
          <w:rFonts w:ascii="Times New Roman" w:hAnsi="Times New Roman"/>
          <w:color w:val="auto"/>
          <w:sz w:val="20"/>
          <w:szCs w:val="20"/>
          <w:lang w:val="uk-UA"/>
        </w:rPr>
        <w:t>4.</w:t>
      </w:r>
      <w:r w:rsidR="00AE45EE">
        <w:rPr>
          <w:rFonts w:ascii="Times New Roman" w:hAnsi="Times New Roman"/>
          <w:color w:val="auto"/>
          <w:sz w:val="20"/>
          <w:szCs w:val="20"/>
          <w:lang w:val="uk-UA"/>
        </w:rPr>
        <w:t>2</w:t>
      </w:r>
      <w:r w:rsidR="00054506">
        <w:rPr>
          <w:rFonts w:ascii="Times New Roman" w:hAnsi="Times New Roman"/>
          <w:color w:val="auto"/>
          <w:sz w:val="20"/>
          <w:szCs w:val="20"/>
          <w:lang w:val="uk-UA"/>
        </w:rPr>
        <w:t>. Футболісти, які молодші на 2 роки відповідної вікової категорії, не мають право бути заявлені за дану вікову категорію.</w:t>
      </w:r>
    </w:p>
    <w:p w:rsidR="00054506" w:rsidRDefault="005D59B6" w:rsidP="00AE45EE">
      <w:pPr>
        <w:pStyle w:val="a5"/>
        <w:spacing w:before="0" w:beforeAutospacing="0" w:after="0" w:afterAutospacing="0"/>
        <w:ind w:left="0" w:right="-2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</w:t>
      </w:r>
      <w:r w:rsidR="00054506">
        <w:rPr>
          <w:rFonts w:ascii="Times New Roman" w:hAnsi="Times New Roman"/>
          <w:sz w:val="20"/>
          <w:szCs w:val="20"/>
          <w:lang w:val="uk-UA"/>
        </w:rPr>
        <w:t>4.</w:t>
      </w:r>
      <w:r w:rsidR="00AE45EE">
        <w:rPr>
          <w:rFonts w:ascii="Times New Roman" w:hAnsi="Times New Roman"/>
          <w:sz w:val="20"/>
          <w:szCs w:val="20"/>
          <w:lang w:val="uk-UA"/>
        </w:rPr>
        <w:t>3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. </w:t>
      </w:r>
      <w:r w:rsidR="00054506">
        <w:rPr>
          <w:rFonts w:ascii="Times New Roman" w:hAnsi="Times New Roman"/>
          <w:b/>
          <w:sz w:val="20"/>
          <w:szCs w:val="20"/>
          <w:lang w:val="uk-UA"/>
        </w:rPr>
        <w:t>За  ДЮСЗ ( клуби) мають право реєструватися та  виступати тільки футболісти,які належать командам цього ДЮСЗ ( клубу), згідно відповідних документів.</w:t>
      </w:r>
    </w:p>
    <w:p w:rsidR="00054506" w:rsidRDefault="005D59B6" w:rsidP="00AE45EE">
      <w:pPr>
        <w:pStyle w:val="a5"/>
        <w:spacing w:before="0" w:beforeAutospacing="0" w:after="0" w:afterAutospacing="0"/>
        <w:ind w:left="0" w:right="-2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</w:t>
      </w:r>
      <w:r w:rsidR="00054506">
        <w:rPr>
          <w:rFonts w:ascii="Times New Roman" w:hAnsi="Times New Roman"/>
          <w:sz w:val="20"/>
          <w:szCs w:val="20"/>
          <w:lang w:val="uk-UA"/>
        </w:rPr>
        <w:t>4.</w:t>
      </w:r>
      <w:r w:rsidR="00AE45EE">
        <w:rPr>
          <w:rFonts w:ascii="Times New Roman" w:hAnsi="Times New Roman"/>
          <w:sz w:val="20"/>
          <w:szCs w:val="20"/>
          <w:lang w:val="uk-UA"/>
        </w:rPr>
        <w:t>4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. </w:t>
      </w:r>
      <w:r w:rsidR="00054506">
        <w:rPr>
          <w:rFonts w:ascii="Times New Roman" w:hAnsi="Times New Roman"/>
          <w:b/>
          <w:sz w:val="20"/>
          <w:szCs w:val="20"/>
          <w:lang w:val="uk-UA"/>
        </w:rPr>
        <w:t>Участь футболістів з інших команд ДЮСЗ ( клубів) заборонена.</w:t>
      </w:r>
    </w:p>
    <w:p w:rsidR="00054506" w:rsidRDefault="00054506" w:rsidP="00054506">
      <w:pPr>
        <w:pStyle w:val="a5"/>
        <w:spacing w:before="0" w:beforeAutospacing="0" w:after="0" w:afterAutospacing="0"/>
        <w:ind w:left="0" w:right="-2"/>
        <w:rPr>
          <w:rFonts w:ascii="Times New Roman" w:hAnsi="Times New Roman"/>
          <w:sz w:val="20"/>
          <w:szCs w:val="20"/>
          <w:lang w:val="uk-UA"/>
        </w:rPr>
      </w:pPr>
    </w:p>
    <w:p w:rsidR="00054506" w:rsidRDefault="005C6DC5" w:rsidP="00054506">
      <w:pPr>
        <w:pStyle w:val="a5"/>
        <w:spacing w:before="0" w:beforeAutospacing="0" w:after="0" w:afterAutospacing="0"/>
        <w:ind w:left="0" w:right="-2" w:firstLine="567"/>
        <w:rPr>
          <w:rStyle w:val="30"/>
          <w:rFonts w:ascii="Times New Roman" w:hAnsi="Times New Roman" w:cs="Times New Roman"/>
          <w:sz w:val="24"/>
          <w:szCs w:val="24"/>
        </w:rPr>
      </w:pPr>
      <w:bookmarkStart w:id="4" w:name="8"/>
      <w:bookmarkEnd w:id="4"/>
      <w:r>
        <w:rPr>
          <w:rStyle w:val="30"/>
          <w:rFonts w:ascii="Times New Roman" w:hAnsi="Times New Roman"/>
        </w:rPr>
        <w:t xml:space="preserve">                      </w:t>
      </w:r>
      <w:r w:rsidR="00054506">
        <w:rPr>
          <w:rStyle w:val="30"/>
          <w:rFonts w:ascii="Times New Roman" w:hAnsi="Times New Roman"/>
        </w:rPr>
        <w:t>V. Умови проведення та визначення переможців змагань</w:t>
      </w:r>
    </w:p>
    <w:p w:rsidR="00054506" w:rsidRDefault="00054506" w:rsidP="00054506">
      <w:pPr>
        <w:pStyle w:val="a5"/>
        <w:spacing w:before="0" w:beforeAutospacing="0" w:after="0" w:afterAutospacing="0"/>
        <w:ind w:left="0" w:right="-2" w:firstLine="567"/>
        <w:rPr>
          <w:rStyle w:val="30"/>
          <w:rFonts w:ascii="Times New Roman" w:hAnsi="Times New Roman"/>
        </w:rPr>
      </w:pPr>
    </w:p>
    <w:p w:rsidR="00054506" w:rsidRPr="00D4093D" w:rsidRDefault="00054506" w:rsidP="006C3030">
      <w:pPr>
        <w:pStyle w:val="a5"/>
        <w:spacing w:before="0" w:beforeAutospacing="0" w:after="0" w:afterAutospacing="0"/>
        <w:ind w:left="0" w:right="-2" w:firstLine="708"/>
        <w:jc w:val="center"/>
        <w:rPr>
          <w:rStyle w:val="30"/>
          <w:rFonts w:ascii="Times New Roman" w:hAnsi="Times New Roman"/>
          <w:lang w:val="ru-RU"/>
        </w:rPr>
      </w:pPr>
      <w:r>
        <w:rPr>
          <w:rStyle w:val="30"/>
          <w:rFonts w:ascii="Times New Roman" w:hAnsi="Times New Roman"/>
        </w:rPr>
        <w:t>Система проведення змагань</w:t>
      </w:r>
    </w:p>
    <w:p w:rsidR="006C5D1F" w:rsidRPr="00D4093D" w:rsidRDefault="006C5D1F" w:rsidP="006C3030">
      <w:pPr>
        <w:pStyle w:val="a5"/>
        <w:spacing w:before="0" w:beforeAutospacing="0" w:after="0" w:afterAutospacing="0"/>
        <w:ind w:left="0" w:right="-2" w:firstLine="708"/>
        <w:jc w:val="center"/>
      </w:pPr>
    </w:p>
    <w:p w:rsidR="00054506" w:rsidRDefault="005D59B6" w:rsidP="00AE45EE">
      <w:pPr>
        <w:pStyle w:val="a5"/>
        <w:spacing w:before="0" w:beforeAutospacing="0" w:after="0" w:afterAutospacing="0"/>
        <w:ind w:left="0" w:right="-2"/>
        <w:rPr>
          <w:rFonts w:ascii="Times New Roman" w:hAnsi="Times New Roman"/>
          <w:iCs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5.1. Змагання серед  ДЮСЗ  проводяться  за коловою системою </w:t>
      </w:r>
      <w:r w:rsidR="00054506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у своїх </w:t>
      </w:r>
      <w:r w:rsidR="00AE45EE">
        <w:rPr>
          <w:rFonts w:ascii="Times New Roman" w:hAnsi="Times New Roman"/>
          <w:sz w:val="20"/>
          <w:szCs w:val="20"/>
          <w:lang w:val="uk-UA"/>
        </w:rPr>
        <w:t>підгрупах</w:t>
      </w:r>
      <w:r w:rsidR="00054506">
        <w:rPr>
          <w:rFonts w:ascii="Times New Roman" w:hAnsi="Times New Roman"/>
          <w:b/>
          <w:i/>
          <w:iCs/>
          <w:sz w:val="20"/>
          <w:szCs w:val="20"/>
          <w:lang w:val="uk-UA"/>
        </w:rPr>
        <w:t xml:space="preserve"> </w:t>
      </w:r>
      <w:r w:rsidR="00054506">
        <w:rPr>
          <w:rFonts w:ascii="Times New Roman" w:hAnsi="Times New Roman"/>
          <w:iCs/>
          <w:sz w:val="20"/>
          <w:szCs w:val="20"/>
          <w:lang w:val="uk-UA"/>
        </w:rPr>
        <w:t>( за календарем)</w:t>
      </w:r>
    </w:p>
    <w:p w:rsidR="00054506" w:rsidRPr="005D59B6" w:rsidRDefault="005D59B6" w:rsidP="005D59B6">
      <w:pPr>
        <w:pStyle w:val="a5"/>
        <w:spacing w:before="0" w:beforeAutospacing="0" w:after="0" w:afterAutospacing="0"/>
        <w:ind w:left="0" w:right="-2"/>
        <w:rPr>
          <w:rFonts w:ascii="Times New Roman" w:hAnsi="Times New Roman"/>
          <w:b/>
          <w:iCs/>
          <w:color w:val="auto"/>
          <w:sz w:val="20"/>
          <w:szCs w:val="20"/>
          <w:lang w:val="uk-UA"/>
        </w:rPr>
      </w:pPr>
      <w:r>
        <w:rPr>
          <w:rFonts w:ascii="Times New Roman" w:hAnsi="Times New Roman"/>
          <w:iCs/>
          <w:color w:val="auto"/>
          <w:sz w:val="20"/>
          <w:szCs w:val="20"/>
          <w:lang w:val="uk-UA"/>
        </w:rPr>
        <w:t xml:space="preserve">               </w:t>
      </w:r>
      <w:r w:rsidR="00054506">
        <w:rPr>
          <w:rFonts w:ascii="Times New Roman" w:hAnsi="Times New Roman"/>
          <w:iCs/>
          <w:color w:val="auto"/>
          <w:sz w:val="20"/>
          <w:szCs w:val="20"/>
          <w:lang w:val="uk-UA"/>
        </w:rPr>
        <w:t>5.</w:t>
      </w:r>
      <w:r w:rsidR="00AE45EE">
        <w:rPr>
          <w:rFonts w:ascii="Times New Roman" w:hAnsi="Times New Roman"/>
          <w:iCs/>
          <w:color w:val="auto"/>
          <w:sz w:val="20"/>
          <w:szCs w:val="20"/>
          <w:lang w:val="uk-UA"/>
        </w:rPr>
        <w:t>2</w:t>
      </w:r>
      <w:r w:rsidR="00054506">
        <w:rPr>
          <w:rFonts w:ascii="Times New Roman" w:hAnsi="Times New Roman"/>
          <w:b/>
          <w:iCs/>
          <w:color w:val="auto"/>
          <w:sz w:val="20"/>
          <w:szCs w:val="20"/>
          <w:lang w:val="uk-UA"/>
        </w:rPr>
        <w:t>.  Зміна системи проведення змагань на</w:t>
      </w:r>
      <w:r>
        <w:rPr>
          <w:rFonts w:ascii="Times New Roman" w:hAnsi="Times New Roman"/>
          <w:b/>
          <w:iCs/>
          <w:color w:val="auto"/>
          <w:sz w:val="20"/>
          <w:szCs w:val="20"/>
          <w:lang w:val="uk-UA"/>
        </w:rPr>
        <w:t>лежить до компетенції Бюро Ліги.</w:t>
      </w:r>
    </w:p>
    <w:p w:rsidR="00AE45EE" w:rsidRDefault="00AE45EE" w:rsidP="00054506">
      <w:pPr>
        <w:pStyle w:val="a5"/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Pr="00D4093D" w:rsidRDefault="00D4093D" w:rsidP="00D4093D">
      <w:pPr>
        <w:pStyle w:val="a5"/>
        <w:spacing w:before="0" w:beforeAutospacing="0" w:after="0" w:afterAutospacing="0"/>
        <w:ind w:left="0" w:right="-2" w:firstLine="567"/>
        <w:rPr>
          <w:rStyle w:val="30"/>
          <w:rFonts w:ascii="Times New Roman" w:hAnsi="Times New Roman"/>
        </w:rPr>
      </w:pPr>
      <w:bookmarkStart w:id="5" w:name="12"/>
      <w:bookmarkEnd w:id="5"/>
      <w:r>
        <w:rPr>
          <w:rStyle w:val="30"/>
          <w:rFonts w:ascii="Times New Roman" w:hAnsi="Times New Roman"/>
        </w:rPr>
        <w:t xml:space="preserve">                                            </w:t>
      </w:r>
      <w:r w:rsidR="00054506">
        <w:rPr>
          <w:rStyle w:val="30"/>
          <w:rFonts w:ascii="Times New Roman" w:hAnsi="Times New Roman"/>
        </w:rPr>
        <w:t>Календар ігор</w:t>
      </w:r>
    </w:p>
    <w:p w:rsidR="006C5D1F" w:rsidRPr="00D4093D" w:rsidRDefault="006C5D1F" w:rsidP="006C3030">
      <w:pPr>
        <w:pStyle w:val="a5"/>
        <w:spacing w:before="0" w:beforeAutospacing="0" w:after="0" w:afterAutospacing="0"/>
        <w:ind w:left="0" w:right="-2" w:firstLine="567"/>
        <w:jc w:val="center"/>
        <w:rPr>
          <w:rStyle w:val="30"/>
          <w:rFonts w:ascii="Times New Roman" w:hAnsi="Times New Roman" w:cs="Times New Roman"/>
          <w:sz w:val="24"/>
          <w:szCs w:val="24"/>
        </w:rPr>
      </w:pPr>
    </w:p>
    <w:p w:rsidR="00AE2868" w:rsidRDefault="005D59B6" w:rsidP="00AE2868">
      <w:pPr>
        <w:pStyle w:val="a5"/>
        <w:tabs>
          <w:tab w:val="left" w:pos="0"/>
        </w:tabs>
        <w:spacing w:before="0" w:beforeAutospacing="0" w:after="0" w:afterAutospacing="0"/>
        <w:ind w:left="0" w:right="-2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bCs/>
          <w:sz w:val="20"/>
          <w:szCs w:val="20"/>
          <w:lang w:val="uk-UA"/>
        </w:rPr>
        <w:t xml:space="preserve">                </w:t>
      </w:r>
      <w:r w:rsidR="00054506">
        <w:rPr>
          <w:rFonts w:ascii="Times New Roman" w:hAnsi="Times New Roman"/>
          <w:bCs/>
          <w:sz w:val="20"/>
          <w:szCs w:val="20"/>
          <w:lang w:val="uk-UA"/>
        </w:rPr>
        <w:t>5.</w:t>
      </w:r>
      <w:r>
        <w:rPr>
          <w:rFonts w:ascii="Times New Roman" w:hAnsi="Times New Roman"/>
          <w:bCs/>
          <w:sz w:val="20"/>
          <w:szCs w:val="20"/>
          <w:lang w:val="uk-UA"/>
        </w:rPr>
        <w:t>3</w:t>
      </w:r>
      <w:r w:rsidR="00054506">
        <w:rPr>
          <w:rFonts w:ascii="Times New Roman" w:hAnsi="Times New Roman"/>
          <w:bCs/>
          <w:sz w:val="20"/>
          <w:szCs w:val="20"/>
          <w:lang w:val="uk-UA"/>
        </w:rPr>
        <w:t xml:space="preserve">. 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Календар ігор  змагань  розробляється і складається Бюро Ліги та затверджується Виконкомом ФФМХ.  </w:t>
      </w:r>
      <w:r w:rsidR="00054506">
        <w:rPr>
          <w:rFonts w:ascii="Times New Roman" w:hAnsi="Times New Roman"/>
          <w:b/>
          <w:sz w:val="20"/>
          <w:szCs w:val="20"/>
          <w:lang w:val="uk-UA"/>
        </w:rPr>
        <w:t>Календар матчів являється обов’язковим для виконання  всіма учасниками чемпіонату;</w:t>
      </w:r>
    </w:p>
    <w:p w:rsidR="00F03D69" w:rsidRDefault="005D59B6" w:rsidP="00054506">
      <w:pPr>
        <w:pStyle w:val="a5"/>
        <w:tabs>
          <w:tab w:val="left" w:pos="0"/>
        </w:tabs>
        <w:spacing w:before="0" w:beforeAutospacing="0" w:after="0" w:afterAutospacing="0"/>
        <w:ind w:left="0" w:right="-2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bCs/>
          <w:sz w:val="20"/>
          <w:szCs w:val="20"/>
          <w:lang w:val="uk-UA"/>
        </w:rPr>
        <w:t xml:space="preserve">                </w:t>
      </w:r>
      <w:r w:rsidR="00054506">
        <w:rPr>
          <w:rFonts w:ascii="Times New Roman" w:hAnsi="Times New Roman"/>
          <w:bCs/>
          <w:sz w:val="20"/>
          <w:szCs w:val="20"/>
          <w:lang w:val="uk-UA"/>
        </w:rPr>
        <w:t>5.</w:t>
      </w:r>
      <w:r>
        <w:rPr>
          <w:rFonts w:ascii="Times New Roman" w:hAnsi="Times New Roman"/>
          <w:bCs/>
          <w:sz w:val="20"/>
          <w:szCs w:val="20"/>
          <w:lang w:val="uk-UA"/>
        </w:rPr>
        <w:t>4</w:t>
      </w:r>
      <w:r w:rsidR="00054506">
        <w:rPr>
          <w:rFonts w:ascii="Times New Roman" w:hAnsi="Times New Roman"/>
          <w:bCs/>
          <w:sz w:val="20"/>
          <w:szCs w:val="20"/>
          <w:lang w:val="uk-UA"/>
        </w:rPr>
        <w:t>.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 При форс-мажорних обставинах право прийняття рішення щодо зміни місця і/або дати проведення гри належить Бюро Ліги.</w:t>
      </w:r>
    </w:p>
    <w:p w:rsidR="00054506" w:rsidRDefault="005D59B6" w:rsidP="00054506">
      <w:pPr>
        <w:pStyle w:val="a5"/>
        <w:tabs>
          <w:tab w:val="left" w:pos="0"/>
        </w:tabs>
        <w:spacing w:before="0" w:beforeAutospacing="0" w:after="0" w:afterAutospacing="0"/>
        <w:ind w:left="0" w:right="-2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 5</w:t>
      </w:r>
      <w:r w:rsidR="008F043C">
        <w:rPr>
          <w:rFonts w:ascii="Times New Roman" w:hAnsi="Times New Roman"/>
          <w:sz w:val="20"/>
          <w:szCs w:val="20"/>
          <w:lang w:val="uk-UA"/>
        </w:rPr>
        <w:t>.</w:t>
      </w:r>
      <w:r>
        <w:rPr>
          <w:rFonts w:ascii="Times New Roman" w:hAnsi="Times New Roman"/>
          <w:sz w:val="20"/>
          <w:szCs w:val="20"/>
          <w:lang w:val="uk-UA"/>
        </w:rPr>
        <w:t>5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.  </w:t>
      </w:r>
      <w:r w:rsidR="00054506">
        <w:rPr>
          <w:rFonts w:ascii="Times New Roman" w:hAnsi="Times New Roman"/>
          <w:b/>
          <w:sz w:val="20"/>
          <w:szCs w:val="20"/>
          <w:u w:val="single"/>
          <w:lang w:val="uk-UA"/>
        </w:rPr>
        <w:t xml:space="preserve">В разі неможливості проведення календарного матчу </w:t>
      </w:r>
      <w:r w:rsidR="00F03D69">
        <w:rPr>
          <w:rFonts w:ascii="Times New Roman" w:hAnsi="Times New Roman"/>
          <w:b/>
          <w:sz w:val="20"/>
          <w:szCs w:val="20"/>
          <w:u w:val="single"/>
          <w:lang w:val="uk-UA"/>
        </w:rPr>
        <w:t xml:space="preserve">зимового </w:t>
      </w:r>
      <w:r w:rsidR="00054506">
        <w:rPr>
          <w:rFonts w:ascii="Times New Roman" w:hAnsi="Times New Roman"/>
          <w:b/>
          <w:sz w:val="20"/>
          <w:szCs w:val="20"/>
          <w:u w:val="single"/>
          <w:lang w:val="uk-UA"/>
        </w:rPr>
        <w:t>чемпіонату однією з команд необхідно:</w:t>
      </w:r>
    </w:p>
    <w:p w:rsidR="00054506" w:rsidRDefault="00054506" w:rsidP="00054506">
      <w:pPr>
        <w:pStyle w:val="a5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ind w:left="720" w:right="-2" w:hanging="180"/>
        <w:rPr>
          <w:rFonts w:ascii="Times New Roman" w:hAnsi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/>
          <w:b/>
          <w:bCs/>
          <w:sz w:val="20"/>
          <w:szCs w:val="20"/>
          <w:lang w:val="uk-UA"/>
        </w:rPr>
        <w:t>письмово звернутися до Бюро Ліги з обґрунтуванням про неможливість проведення матчу за календарем;</w:t>
      </w:r>
    </w:p>
    <w:p w:rsidR="00054506" w:rsidRDefault="00054506" w:rsidP="00054506">
      <w:pPr>
        <w:pStyle w:val="a5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ind w:left="720" w:right="-2" w:hanging="180"/>
        <w:rPr>
          <w:rFonts w:ascii="Times New Roman" w:hAnsi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/>
          <w:b/>
          <w:bCs/>
          <w:sz w:val="20"/>
          <w:szCs w:val="20"/>
          <w:lang w:val="uk-UA"/>
        </w:rPr>
        <w:t>отримати  письмову згоду від команди-суперниці  про  можливий перенос матчу та надати цей лист до Бюро Ліги;</w:t>
      </w:r>
    </w:p>
    <w:p w:rsidR="00054506" w:rsidRDefault="00054506" w:rsidP="00054506">
      <w:pPr>
        <w:pStyle w:val="a5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ind w:left="720" w:right="-2" w:hanging="180"/>
        <w:rPr>
          <w:rFonts w:ascii="Times New Roman" w:hAnsi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/>
          <w:b/>
          <w:bCs/>
          <w:sz w:val="20"/>
          <w:szCs w:val="20"/>
          <w:lang w:val="uk-UA"/>
        </w:rPr>
        <w:t xml:space="preserve"> провести відповідний матч  заздалегідь  або у недільний термін після призначеної календарної дати проведення гри; </w:t>
      </w:r>
    </w:p>
    <w:p w:rsidR="00054506" w:rsidRDefault="005D59B6" w:rsidP="00054506">
      <w:pPr>
        <w:pStyle w:val="a5"/>
        <w:tabs>
          <w:tab w:val="left" w:pos="0"/>
        </w:tabs>
        <w:spacing w:before="0" w:beforeAutospacing="0" w:after="0" w:afterAutospacing="0"/>
        <w:ind w:left="0" w:right="-2"/>
        <w:rPr>
          <w:rFonts w:ascii="Times New Roman" w:hAnsi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/>
          <w:b/>
          <w:bCs/>
          <w:sz w:val="20"/>
          <w:szCs w:val="20"/>
          <w:lang w:val="uk-UA"/>
        </w:rPr>
        <w:t xml:space="preserve">               </w:t>
      </w:r>
      <w:r w:rsidR="00F03D69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="00054506">
        <w:rPr>
          <w:rFonts w:ascii="Times New Roman" w:hAnsi="Times New Roman"/>
          <w:bCs/>
          <w:sz w:val="20"/>
          <w:szCs w:val="20"/>
          <w:lang w:val="uk-UA"/>
        </w:rPr>
        <w:t>5.</w:t>
      </w:r>
      <w:r>
        <w:rPr>
          <w:rFonts w:ascii="Times New Roman" w:hAnsi="Times New Roman"/>
          <w:bCs/>
          <w:sz w:val="20"/>
          <w:szCs w:val="20"/>
          <w:lang w:val="uk-UA"/>
        </w:rPr>
        <w:t>6</w:t>
      </w:r>
      <w:r w:rsidR="00054506">
        <w:rPr>
          <w:rFonts w:ascii="Times New Roman" w:hAnsi="Times New Roman"/>
          <w:bCs/>
          <w:sz w:val="20"/>
          <w:szCs w:val="20"/>
          <w:lang w:val="uk-UA"/>
        </w:rPr>
        <w:t xml:space="preserve">.  </w:t>
      </w:r>
      <w:r w:rsidR="00054506">
        <w:rPr>
          <w:rFonts w:ascii="Times New Roman" w:hAnsi="Times New Roman"/>
          <w:b/>
          <w:bCs/>
          <w:sz w:val="20"/>
          <w:szCs w:val="20"/>
          <w:lang w:val="uk-UA"/>
        </w:rPr>
        <w:t>За неявку на гру, або за не зіграний матч команді/ або командам/ зараховується технічна поразка  0:3.  Команді-суперниці  зараховується технічна перемога 3:0.</w:t>
      </w:r>
    </w:p>
    <w:p w:rsidR="00054506" w:rsidRDefault="005D59B6" w:rsidP="00054506">
      <w:pPr>
        <w:pStyle w:val="a5"/>
        <w:tabs>
          <w:tab w:val="left" w:pos="0"/>
        </w:tabs>
        <w:spacing w:before="0" w:beforeAutospacing="0" w:after="0" w:afterAutospacing="0"/>
        <w:ind w:left="0" w:right="-2"/>
        <w:rPr>
          <w:rFonts w:ascii="Times New Roman" w:hAnsi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/>
          <w:b/>
          <w:bCs/>
          <w:sz w:val="20"/>
          <w:szCs w:val="20"/>
          <w:lang w:val="uk-UA"/>
        </w:rPr>
        <w:t xml:space="preserve">               </w:t>
      </w:r>
      <w:r w:rsidR="00054506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="00054506">
        <w:rPr>
          <w:rFonts w:ascii="Times New Roman" w:hAnsi="Times New Roman"/>
          <w:bCs/>
          <w:sz w:val="20"/>
          <w:szCs w:val="20"/>
          <w:lang w:val="uk-UA"/>
        </w:rPr>
        <w:t>5.</w:t>
      </w:r>
      <w:r>
        <w:rPr>
          <w:rFonts w:ascii="Times New Roman" w:hAnsi="Times New Roman"/>
          <w:bCs/>
          <w:sz w:val="20"/>
          <w:szCs w:val="20"/>
          <w:lang w:val="uk-UA"/>
        </w:rPr>
        <w:t>7</w:t>
      </w:r>
      <w:r w:rsidR="00054506">
        <w:rPr>
          <w:rFonts w:ascii="Times New Roman" w:hAnsi="Times New Roman"/>
          <w:bCs/>
          <w:sz w:val="20"/>
          <w:szCs w:val="20"/>
          <w:lang w:val="uk-UA"/>
        </w:rPr>
        <w:t xml:space="preserve">.  </w:t>
      </w:r>
      <w:r w:rsidR="00054506">
        <w:rPr>
          <w:rFonts w:ascii="Times New Roman" w:hAnsi="Times New Roman"/>
          <w:b/>
          <w:bCs/>
          <w:sz w:val="20"/>
          <w:szCs w:val="20"/>
          <w:lang w:val="uk-UA"/>
        </w:rPr>
        <w:t>За дві неявки на календарні матчі чемпіонату команда буде знята з розіграшу.</w:t>
      </w:r>
    </w:p>
    <w:p w:rsidR="00054506" w:rsidRDefault="005D59B6" w:rsidP="00F03D69">
      <w:pPr>
        <w:pStyle w:val="a5"/>
        <w:tabs>
          <w:tab w:val="left" w:pos="0"/>
        </w:tabs>
        <w:spacing w:before="0" w:beforeAutospacing="0" w:after="0" w:afterAutospacing="0"/>
        <w:ind w:left="0" w:right="-2"/>
        <w:rPr>
          <w:rFonts w:ascii="Times New Roman" w:hAnsi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/>
          <w:bCs/>
          <w:sz w:val="20"/>
          <w:szCs w:val="20"/>
          <w:lang w:val="uk-UA"/>
        </w:rPr>
        <w:t xml:space="preserve">               </w:t>
      </w:r>
      <w:r w:rsidR="008F043C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="00054506">
        <w:rPr>
          <w:rFonts w:ascii="Times New Roman" w:hAnsi="Times New Roman"/>
          <w:bCs/>
          <w:sz w:val="20"/>
          <w:szCs w:val="20"/>
          <w:lang w:val="uk-UA"/>
        </w:rPr>
        <w:t>5.</w:t>
      </w:r>
      <w:r>
        <w:rPr>
          <w:rFonts w:ascii="Times New Roman" w:hAnsi="Times New Roman"/>
          <w:bCs/>
          <w:sz w:val="20"/>
          <w:szCs w:val="20"/>
          <w:lang w:val="uk-UA"/>
        </w:rPr>
        <w:t>8</w:t>
      </w:r>
      <w:r w:rsidR="00054506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 Календар ігор  змагань з футболу серед ДЮСЗ є власністю Ліги та ФФМХ.</w:t>
      </w:r>
      <w:r w:rsidR="00054506">
        <w:rPr>
          <w:rFonts w:ascii="Times New Roman" w:hAnsi="Times New Roman"/>
          <w:sz w:val="20"/>
          <w:szCs w:val="20"/>
          <w:lang w:val="uk-UA"/>
        </w:rPr>
        <w:br/>
      </w:r>
      <w:r>
        <w:rPr>
          <w:rFonts w:ascii="Times New Roman" w:hAnsi="Times New Roman"/>
          <w:bCs/>
          <w:sz w:val="20"/>
          <w:szCs w:val="20"/>
          <w:lang w:val="uk-UA"/>
        </w:rPr>
        <w:t xml:space="preserve">               </w:t>
      </w:r>
      <w:r w:rsidR="008F043C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="00054506">
        <w:rPr>
          <w:rFonts w:ascii="Times New Roman" w:hAnsi="Times New Roman"/>
          <w:bCs/>
          <w:sz w:val="20"/>
          <w:szCs w:val="20"/>
          <w:lang w:val="uk-UA"/>
        </w:rPr>
        <w:t>5.</w:t>
      </w:r>
      <w:r>
        <w:rPr>
          <w:rFonts w:ascii="Times New Roman" w:hAnsi="Times New Roman"/>
          <w:bCs/>
          <w:sz w:val="20"/>
          <w:szCs w:val="20"/>
          <w:lang w:val="uk-UA"/>
        </w:rPr>
        <w:t>9</w:t>
      </w:r>
      <w:r w:rsidR="00054506">
        <w:rPr>
          <w:rFonts w:ascii="Times New Roman" w:hAnsi="Times New Roman"/>
          <w:bCs/>
          <w:sz w:val="20"/>
          <w:szCs w:val="20"/>
          <w:lang w:val="uk-UA"/>
        </w:rPr>
        <w:t>.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 При передрукуванні календаря ігор, посилання на ФФМХ та Лігу є обов'язковим.</w:t>
      </w:r>
    </w:p>
    <w:p w:rsidR="00054506" w:rsidRDefault="005D59B6" w:rsidP="005C6DC5">
      <w:pPr>
        <w:pStyle w:val="a5"/>
        <w:tabs>
          <w:tab w:val="left" w:pos="0"/>
        </w:tabs>
        <w:spacing w:before="0" w:beforeAutospacing="0" w:after="0" w:afterAutospacing="0"/>
        <w:ind w:left="0" w:right="-2"/>
        <w:rPr>
          <w:rFonts w:ascii="Times New Roman" w:hAnsi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</w:t>
      </w:r>
      <w:r w:rsidR="008F043C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054506">
        <w:rPr>
          <w:rFonts w:ascii="Times New Roman" w:hAnsi="Times New Roman"/>
          <w:sz w:val="20"/>
          <w:szCs w:val="20"/>
          <w:lang w:val="uk-UA"/>
        </w:rPr>
        <w:t>5</w:t>
      </w:r>
      <w:r w:rsidR="00054506">
        <w:rPr>
          <w:rFonts w:ascii="Times New Roman" w:hAnsi="Times New Roman"/>
          <w:bCs/>
          <w:sz w:val="20"/>
          <w:szCs w:val="20"/>
          <w:lang w:val="uk-UA"/>
        </w:rPr>
        <w:t>.</w:t>
      </w:r>
      <w:r>
        <w:rPr>
          <w:rFonts w:ascii="Times New Roman" w:hAnsi="Times New Roman"/>
          <w:bCs/>
          <w:sz w:val="20"/>
          <w:szCs w:val="20"/>
          <w:lang w:val="uk-UA"/>
        </w:rPr>
        <w:t>10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 Тривалість ігор серед юніорських та дитячо-юнацьких команд згідно рекомендацій UEFA:</w:t>
      </w:r>
      <w:r w:rsidR="00054506">
        <w:rPr>
          <w:rFonts w:ascii="Times New Roman" w:hAnsi="Times New Roman"/>
          <w:sz w:val="20"/>
          <w:szCs w:val="20"/>
          <w:lang w:val="uk-UA"/>
        </w:rPr>
        <w:br/>
      </w:r>
      <w:r w:rsidR="007453A8">
        <w:rPr>
          <w:rFonts w:ascii="Times New Roman" w:hAnsi="Times New Roman"/>
          <w:b/>
          <w:color w:val="auto"/>
          <w:sz w:val="20"/>
          <w:szCs w:val="20"/>
          <w:lang w:val="uk-UA"/>
        </w:rPr>
        <w:t xml:space="preserve">           </w:t>
      </w:r>
      <w:r w:rsidR="005C6DC5">
        <w:rPr>
          <w:rFonts w:ascii="Times New Roman" w:hAnsi="Times New Roman"/>
          <w:b/>
          <w:color w:val="auto"/>
          <w:sz w:val="20"/>
          <w:szCs w:val="20"/>
          <w:lang w:val="uk-UA"/>
        </w:rPr>
        <w:t xml:space="preserve">                                                                         </w:t>
      </w:r>
      <w:r w:rsidR="008800EA">
        <w:rPr>
          <w:rFonts w:ascii="Times New Roman" w:hAnsi="Times New Roman"/>
          <w:b/>
          <w:color w:val="auto"/>
          <w:sz w:val="20"/>
          <w:szCs w:val="20"/>
          <w:lang w:val="uk-UA"/>
        </w:rPr>
        <w:t xml:space="preserve">  </w:t>
      </w:r>
      <w:r w:rsidR="007453A8">
        <w:rPr>
          <w:rFonts w:ascii="Times New Roman" w:hAnsi="Times New Roman"/>
          <w:b/>
          <w:color w:val="auto"/>
          <w:sz w:val="20"/>
          <w:szCs w:val="20"/>
          <w:lang w:val="uk-UA"/>
        </w:rPr>
        <w:t xml:space="preserve">   </w:t>
      </w:r>
      <w:r w:rsidR="00054506">
        <w:rPr>
          <w:rFonts w:ascii="Times New Roman" w:hAnsi="Times New Roman"/>
          <w:b/>
          <w:color w:val="auto"/>
          <w:sz w:val="20"/>
          <w:szCs w:val="20"/>
          <w:lang w:val="uk-UA"/>
        </w:rPr>
        <w:t xml:space="preserve"> U-17 / U- 16</w:t>
      </w:r>
      <w:r w:rsidR="00054506">
        <w:rPr>
          <w:rFonts w:ascii="Times New Roman" w:hAnsi="Times New Roman"/>
          <w:color w:val="auto"/>
          <w:sz w:val="20"/>
          <w:szCs w:val="20"/>
          <w:lang w:val="uk-UA"/>
        </w:rPr>
        <w:t xml:space="preserve"> .</w:t>
      </w:r>
    </w:p>
    <w:p w:rsidR="00054506" w:rsidRDefault="008800EA" w:rsidP="007453A8">
      <w:pPr>
        <w:pStyle w:val="a5"/>
        <w:numPr>
          <w:ilvl w:val="0"/>
          <w:numId w:val="6"/>
        </w:numPr>
        <w:tabs>
          <w:tab w:val="left" w:pos="0"/>
        </w:tabs>
        <w:spacing w:before="0" w:beforeAutospacing="0" w:after="0" w:afterAutospacing="0"/>
        <w:ind w:left="0" w:right="-2" w:firstLine="567"/>
        <w:jc w:val="center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color w:val="auto"/>
          <w:sz w:val="20"/>
          <w:szCs w:val="20"/>
          <w:lang w:val="uk-UA"/>
        </w:rPr>
        <w:t xml:space="preserve">   </w:t>
      </w:r>
      <w:r w:rsidR="00054506">
        <w:rPr>
          <w:rFonts w:ascii="Times New Roman" w:hAnsi="Times New Roman"/>
          <w:color w:val="auto"/>
          <w:sz w:val="20"/>
          <w:szCs w:val="20"/>
          <w:lang w:val="uk-UA"/>
        </w:rPr>
        <w:t>час гри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 - 80 хвилин /два тайми по 40 хвилин з 10-хвилинною перервою/.</w:t>
      </w:r>
      <w:r w:rsidR="00054506">
        <w:rPr>
          <w:rFonts w:ascii="Times New Roman" w:hAnsi="Times New Roman"/>
          <w:sz w:val="20"/>
          <w:szCs w:val="20"/>
          <w:lang w:val="uk-UA"/>
        </w:rPr>
        <w:br/>
      </w:r>
      <w:r w:rsidR="00054506">
        <w:rPr>
          <w:rFonts w:ascii="Times New Roman" w:hAnsi="Times New Roman"/>
          <w:b/>
          <w:color w:val="auto"/>
          <w:sz w:val="20"/>
          <w:szCs w:val="20"/>
          <w:lang w:val="uk-UA"/>
        </w:rPr>
        <w:t xml:space="preserve">             U-15 / U-14</w:t>
      </w:r>
    </w:p>
    <w:p w:rsidR="00054506" w:rsidRDefault="00054506" w:rsidP="007453A8">
      <w:pPr>
        <w:pStyle w:val="a5"/>
        <w:numPr>
          <w:ilvl w:val="0"/>
          <w:numId w:val="6"/>
        </w:numPr>
        <w:tabs>
          <w:tab w:val="left" w:pos="0"/>
        </w:tabs>
        <w:spacing w:before="0" w:beforeAutospacing="0" w:after="0" w:afterAutospacing="0"/>
        <w:ind w:left="0" w:right="-2" w:firstLine="567"/>
        <w:jc w:val="center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color w:val="auto"/>
          <w:sz w:val="20"/>
          <w:szCs w:val="20"/>
          <w:lang w:val="uk-UA"/>
        </w:rPr>
        <w:t>час гри</w:t>
      </w:r>
      <w:r>
        <w:rPr>
          <w:rFonts w:ascii="Times New Roman" w:hAnsi="Times New Roman"/>
          <w:sz w:val="20"/>
          <w:szCs w:val="20"/>
          <w:lang w:val="uk-UA"/>
        </w:rPr>
        <w:t xml:space="preserve"> -70 хвилин /2 тайми по 35 хвилин з 10 хвилинною перервою/.</w:t>
      </w:r>
    </w:p>
    <w:p w:rsidR="00054506" w:rsidRDefault="00054506" w:rsidP="007453A8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7453A8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jc w:val="center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>U-13 / U-12</w:t>
      </w:r>
    </w:p>
    <w:p w:rsidR="00054506" w:rsidRDefault="00054506" w:rsidP="007453A8">
      <w:pPr>
        <w:pStyle w:val="a5"/>
        <w:numPr>
          <w:ilvl w:val="0"/>
          <w:numId w:val="6"/>
        </w:numPr>
        <w:tabs>
          <w:tab w:val="left" w:pos="0"/>
        </w:tabs>
        <w:spacing w:before="0" w:beforeAutospacing="0" w:after="0" w:afterAutospacing="0"/>
        <w:ind w:left="0" w:right="-2" w:firstLine="567"/>
        <w:jc w:val="center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час гри  -60 хвилин /2 тайми по 30 хвилин з 10 хвилинною перервою/.</w:t>
      </w:r>
    </w:p>
    <w:p w:rsidR="00054506" w:rsidRDefault="00054506" w:rsidP="007453A8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054506" w:rsidRDefault="005D59B6" w:rsidP="008800EA">
      <w:pPr>
        <w:pStyle w:val="a5"/>
        <w:spacing w:before="0" w:beforeAutospacing="0" w:after="0" w:afterAutospacing="0"/>
        <w:ind w:left="0" w:right="-2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</w:t>
      </w:r>
      <w:r w:rsidR="008F043C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054506">
        <w:rPr>
          <w:rFonts w:ascii="Times New Roman" w:hAnsi="Times New Roman"/>
          <w:sz w:val="20"/>
          <w:szCs w:val="20"/>
          <w:lang w:val="uk-UA"/>
        </w:rPr>
        <w:t>5.</w:t>
      </w:r>
      <w:r>
        <w:rPr>
          <w:rFonts w:ascii="Times New Roman" w:hAnsi="Times New Roman"/>
          <w:sz w:val="20"/>
          <w:szCs w:val="20"/>
          <w:lang w:val="uk-UA"/>
        </w:rPr>
        <w:t>11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. Вказана тривалість ігор обов'язкова. Зміна тривалості ігор без офіційного узгодження з Бюро Ліги заборонена. </w:t>
      </w:r>
    </w:p>
    <w:p w:rsidR="00054506" w:rsidRDefault="005D59B6" w:rsidP="008800EA">
      <w:pPr>
        <w:pStyle w:val="a5"/>
        <w:spacing w:before="0" w:beforeAutospacing="0" w:after="0" w:afterAutospacing="0"/>
        <w:ind w:left="0" w:right="-2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</w:t>
      </w:r>
      <w:r w:rsidR="00054506">
        <w:rPr>
          <w:rFonts w:ascii="Times New Roman" w:hAnsi="Times New Roman"/>
          <w:sz w:val="20"/>
          <w:szCs w:val="20"/>
          <w:lang w:val="uk-UA"/>
        </w:rPr>
        <w:t>5.1</w:t>
      </w:r>
      <w:r>
        <w:rPr>
          <w:rFonts w:ascii="Times New Roman" w:hAnsi="Times New Roman"/>
          <w:sz w:val="20"/>
          <w:szCs w:val="20"/>
          <w:lang w:val="uk-UA"/>
        </w:rPr>
        <w:t>2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. </w:t>
      </w:r>
      <w:r w:rsidR="00054506">
        <w:rPr>
          <w:rFonts w:ascii="Times New Roman" w:hAnsi="Times New Roman"/>
          <w:b/>
          <w:sz w:val="20"/>
          <w:szCs w:val="20"/>
          <w:lang w:val="uk-UA"/>
        </w:rPr>
        <w:t>Матчі міських  змагань проводяться  по суботах  та неділях.</w:t>
      </w:r>
    </w:p>
    <w:p w:rsidR="00054506" w:rsidRDefault="00054506" w:rsidP="00054506">
      <w:pPr>
        <w:pStyle w:val="a5"/>
        <w:spacing w:before="0" w:beforeAutospacing="0" w:after="0" w:afterAutospacing="0"/>
        <w:ind w:left="0" w:right="-2"/>
        <w:rPr>
          <w:rFonts w:ascii="Times New Roman" w:hAnsi="Times New Roman"/>
          <w:b/>
          <w:sz w:val="20"/>
          <w:szCs w:val="20"/>
          <w:lang w:val="uk-UA"/>
        </w:rPr>
      </w:pPr>
    </w:p>
    <w:p w:rsidR="00054506" w:rsidRDefault="00054506" w:rsidP="007453A8">
      <w:pPr>
        <w:pStyle w:val="a5"/>
        <w:tabs>
          <w:tab w:val="left" w:pos="0"/>
        </w:tabs>
        <w:spacing w:beforeAutospacing="0" w:after="0" w:afterAutospacing="0" w:line="360" w:lineRule="auto"/>
        <w:ind w:left="0" w:right="-2" w:firstLine="567"/>
        <w:jc w:val="center"/>
        <w:rPr>
          <w:rFonts w:ascii="Times New Roman" w:hAnsi="Times New Roman"/>
          <w:lang w:val="uk-UA"/>
        </w:rPr>
      </w:pPr>
      <w:bookmarkStart w:id="6" w:name="13"/>
      <w:bookmarkEnd w:id="6"/>
      <w:r>
        <w:rPr>
          <w:rStyle w:val="30"/>
          <w:rFonts w:ascii="Times New Roman" w:hAnsi="Times New Roman"/>
        </w:rPr>
        <w:t>Визначення місць команд у турнірній таблиці</w:t>
      </w:r>
    </w:p>
    <w:p w:rsidR="00054506" w:rsidRDefault="005D59B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</w:t>
      </w:r>
      <w:r w:rsidR="00054506">
        <w:rPr>
          <w:rFonts w:ascii="Times New Roman" w:hAnsi="Times New Roman"/>
          <w:sz w:val="20"/>
          <w:szCs w:val="20"/>
          <w:lang w:val="uk-UA"/>
        </w:rPr>
        <w:t>5.1</w:t>
      </w:r>
      <w:r>
        <w:rPr>
          <w:rFonts w:ascii="Times New Roman" w:hAnsi="Times New Roman"/>
          <w:sz w:val="20"/>
          <w:szCs w:val="20"/>
          <w:lang w:val="uk-UA"/>
        </w:rPr>
        <w:t>3</w:t>
      </w:r>
      <w:r w:rsidR="00054506">
        <w:rPr>
          <w:rFonts w:ascii="Times New Roman" w:hAnsi="Times New Roman"/>
          <w:sz w:val="20"/>
          <w:szCs w:val="20"/>
          <w:lang w:val="uk-UA"/>
        </w:rPr>
        <w:t>.  За перемогу команді нараховується 3 (три) очки, за нічию - 1 (одне) очко, за програш очки не нараховуються.</w:t>
      </w:r>
      <w:r w:rsidR="00054506">
        <w:rPr>
          <w:rFonts w:ascii="Times New Roman" w:hAnsi="Times New Roman"/>
          <w:sz w:val="20"/>
          <w:szCs w:val="20"/>
          <w:lang w:val="uk-UA"/>
        </w:rPr>
        <w:br/>
      </w:r>
      <w:r w:rsidR="00054506">
        <w:rPr>
          <w:rFonts w:ascii="Times New Roman" w:hAnsi="Times New Roman"/>
          <w:bCs/>
          <w:sz w:val="20"/>
          <w:szCs w:val="20"/>
          <w:lang w:val="uk-UA"/>
        </w:rPr>
        <w:t xml:space="preserve">        </w:t>
      </w:r>
      <w:r>
        <w:rPr>
          <w:rFonts w:ascii="Times New Roman" w:hAnsi="Times New Roman"/>
          <w:bCs/>
          <w:sz w:val="20"/>
          <w:szCs w:val="20"/>
          <w:lang w:val="uk-UA"/>
        </w:rPr>
        <w:t xml:space="preserve">         </w:t>
      </w:r>
      <w:r w:rsidR="00054506">
        <w:rPr>
          <w:rFonts w:ascii="Times New Roman" w:hAnsi="Times New Roman"/>
          <w:bCs/>
          <w:sz w:val="20"/>
          <w:szCs w:val="20"/>
          <w:lang w:val="uk-UA"/>
        </w:rPr>
        <w:t xml:space="preserve">   5.1</w:t>
      </w:r>
      <w:r>
        <w:rPr>
          <w:rFonts w:ascii="Times New Roman" w:hAnsi="Times New Roman"/>
          <w:bCs/>
          <w:sz w:val="20"/>
          <w:szCs w:val="20"/>
          <w:lang w:val="uk-UA"/>
        </w:rPr>
        <w:t>4</w:t>
      </w:r>
      <w:r w:rsidR="00054506">
        <w:rPr>
          <w:rFonts w:ascii="Times New Roman" w:hAnsi="Times New Roman"/>
          <w:bCs/>
          <w:sz w:val="20"/>
          <w:szCs w:val="20"/>
          <w:lang w:val="uk-UA"/>
        </w:rPr>
        <w:t xml:space="preserve">. 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 Місце команди у змаганнях  визначається за такими показниками, отриманими </w:t>
      </w:r>
      <w:r w:rsidR="00054506">
        <w:rPr>
          <w:rFonts w:ascii="Times New Roman" w:hAnsi="Times New Roman"/>
          <w:b/>
          <w:sz w:val="20"/>
          <w:szCs w:val="20"/>
          <w:u w:val="single"/>
          <w:lang w:val="uk-UA"/>
        </w:rPr>
        <w:t>у всіх іграх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: </w:t>
      </w: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numPr>
          <w:ilvl w:val="0"/>
          <w:numId w:val="8"/>
        </w:numPr>
        <w:tabs>
          <w:tab w:val="left" w:pos="567"/>
        </w:tabs>
        <w:spacing w:before="0" w:beforeAutospacing="0" w:after="0" w:afterAutospacing="0"/>
        <w:ind w:left="567" w:right="-2" w:firstLine="0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більша кількість набраних очок;</w:t>
      </w:r>
    </w:p>
    <w:p w:rsidR="00054506" w:rsidRDefault="00054506" w:rsidP="00054506">
      <w:pPr>
        <w:pStyle w:val="a5"/>
        <w:numPr>
          <w:ilvl w:val="0"/>
          <w:numId w:val="8"/>
        </w:numPr>
        <w:tabs>
          <w:tab w:val="left" w:pos="567"/>
        </w:tabs>
        <w:spacing w:before="0" w:beforeAutospacing="0" w:after="0" w:afterAutospacing="0"/>
        <w:ind w:left="567" w:right="-2" w:firstLine="0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більша кількість перемог; </w:t>
      </w:r>
      <w:r>
        <w:rPr>
          <w:rFonts w:ascii="Times New Roman" w:hAnsi="Times New Roman"/>
          <w:sz w:val="20"/>
          <w:szCs w:val="20"/>
          <w:lang w:val="uk-UA"/>
        </w:rPr>
        <w:br/>
      </w:r>
      <w:r w:rsidR="005D59B6">
        <w:rPr>
          <w:rFonts w:ascii="Times New Roman" w:hAnsi="Times New Roman"/>
          <w:sz w:val="20"/>
          <w:szCs w:val="20"/>
          <w:lang w:val="uk-UA"/>
        </w:rPr>
        <w:t xml:space="preserve">         </w:t>
      </w:r>
      <w:r>
        <w:rPr>
          <w:rFonts w:ascii="Times New Roman" w:hAnsi="Times New Roman"/>
          <w:sz w:val="20"/>
          <w:szCs w:val="20"/>
          <w:lang w:val="uk-UA"/>
        </w:rPr>
        <w:t>5.</w:t>
      </w:r>
      <w:r w:rsidR="00610B8D">
        <w:rPr>
          <w:rFonts w:ascii="Times New Roman" w:hAnsi="Times New Roman"/>
          <w:sz w:val="20"/>
          <w:szCs w:val="20"/>
          <w:lang w:val="uk-UA"/>
        </w:rPr>
        <w:t>1</w:t>
      </w:r>
      <w:r w:rsidR="00064EBE">
        <w:rPr>
          <w:rFonts w:ascii="Times New Roman" w:hAnsi="Times New Roman"/>
          <w:sz w:val="20"/>
          <w:szCs w:val="20"/>
          <w:lang w:val="uk-UA"/>
        </w:rPr>
        <w:t>5</w:t>
      </w:r>
      <w:r>
        <w:rPr>
          <w:rFonts w:ascii="Times New Roman" w:hAnsi="Times New Roman"/>
          <w:sz w:val="20"/>
          <w:szCs w:val="20"/>
          <w:lang w:val="uk-UA"/>
        </w:rPr>
        <w:t>.  У випадку рівності показників, вказаних в п.10.2 цієї статті,  у двох і</w:t>
      </w: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більше команд перевагу отримують команди, </w:t>
      </w:r>
      <w:r>
        <w:rPr>
          <w:rFonts w:ascii="Times New Roman" w:hAnsi="Times New Roman"/>
          <w:b/>
          <w:sz w:val="20"/>
          <w:szCs w:val="20"/>
          <w:u w:val="single"/>
          <w:lang w:val="uk-UA"/>
        </w:rPr>
        <w:t>які в особистих  іграх з усіма конкурентами</w:t>
      </w:r>
      <w:r>
        <w:rPr>
          <w:rFonts w:ascii="Times New Roman" w:hAnsi="Times New Roman"/>
          <w:sz w:val="20"/>
          <w:szCs w:val="20"/>
          <w:lang w:val="uk-UA"/>
        </w:rPr>
        <w:t xml:space="preserve"> мають кращі показники:</w:t>
      </w:r>
    </w:p>
    <w:p w:rsidR="00054506" w:rsidRDefault="00054506" w:rsidP="00054506">
      <w:pPr>
        <w:pStyle w:val="a5"/>
        <w:numPr>
          <w:ilvl w:val="0"/>
          <w:numId w:val="10"/>
        </w:numPr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більша кількість набраних очок</w:t>
      </w:r>
    </w:p>
    <w:p w:rsidR="00054506" w:rsidRDefault="00054506" w:rsidP="00054506">
      <w:pPr>
        <w:pStyle w:val="a5"/>
        <w:numPr>
          <w:ilvl w:val="0"/>
          <w:numId w:val="10"/>
        </w:numPr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більша кількість перемог;</w:t>
      </w:r>
    </w:p>
    <w:p w:rsidR="00054506" w:rsidRDefault="00054506" w:rsidP="00054506">
      <w:pPr>
        <w:pStyle w:val="a5"/>
        <w:numPr>
          <w:ilvl w:val="0"/>
          <w:numId w:val="10"/>
        </w:numPr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краща різниця забитих і пропущених м'ячів; </w:t>
      </w: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64EBE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</w:t>
      </w:r>
      <w:r w:rsidR="00054506">
        <w:rPr>
          <w:rFonts w:ascii="Times New Roman" w:hAnsi="Times New Roman"/>
          <w:sz w:val="20"/>
          <w:szCs w:val="20"/>
          <w:lang w:val="uk-UA"/>
        </w:rPr>
        <w:t>5.</w:t>
      </w:r>
      <w:r w:rsidR="00610B8D">
        <w:rPr>
          <w:rFonts w:ascii="Times New Roman" w:hAnsi="Times New Roman"/>
          <w:sz w:val="20"/>
          <w:szCs w:val="20"/>
          <w:lang w:val="uk-UA"/>
        </w:rPr>
        <w:t>1</w:t>
      </w:r>
      <w:r>
        <w:rPr>
          <w:rFonts w:ascii="Times New Roman" w:hAnsi="Times New Roman"/>
          <w:sz w:val="20"/>
          <w:szCs w:val="20"/>
          <w:lang w:val="uk-UA"/>
        </w:rPr>
        <w:t>6</w:t>
      </w:r>
      <w:r w:rsidR="00054506">
        <w:rPr>
          <w:rFonts w:ascii="Times New Roman" w:hAnsi="Times New Roman"/>
          <w:sz w:val="20"/>
          <w:szCs w:val="20"/>
          <w:lang w:val="uk-UA"/>
        </w:rPr>
        <w:t>. У випадку рівності показників, вказаних в п.10.3 цієї статті,  у двох і більше команд перевагу отримують команди, які в усіх матчах  мають кращі показники:</w:t>
      </w:r>
    </w:p>
    <w:p w:rsidR="00054506" w:rsidRDefault="00054506" w:rsidP="00054506">
      <w:pPr>
        <w:pStyle w:val="a5"/>
        <w:numPr>
          <w:ilvl w:val="0"/>
          <w:numId w:val="10"/>
        </w:numPr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краща різниця забитих і пропущених м'ячів;</w:t>
      </w:r>
    </w:p>
    <w:p w:rsidR="00054506" w:rsidRDefault="00054506" w:rsidP="00054506">
      <w:pPr>
        <w:pStyle w:val="a5"/>
        <w:numPr>
          <w:ilvl w:val="0"/>
          <w:numId w:val="10"/>
        </w:numPr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більша кількість перемог;                                                             </w:t>
      </w:r>
    </w:p>
    <w:p w:rsidR="00054506" w:rsidRDefault="00054506" w:rsidP="00054506">
      <w:pPr>
        <w:pStyle w:val="a5"/>
        <w:numPr>
          <w:ilvl w:val="0"/>
          <w:numId w:val="10"/>
        </w:numPr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найменша кількість балів за попередження та вилучення </w:t>
      </w:r>
      <w:r>
        <w:rPr>
          <w:rFonts w:ascii="Times New Roman" w:hAnsi="Times New Roman"/>
          <w:iCs/>
          <w:sz w:val="20"/>
          <w:szCs w:val="20"/>
          <w:lang w:val="uk-UA"/>
        </w:rPr>
        <w:t>( попередження - 1 бал, вилучення - 3 бали)</w:t>
      </w:r>
      <w:r>
        <w:rPr>
          <w:rFonts w:ascii="Times New Roman" w:hAnsi="Times New Roman"/>
          <w:sz w:val="20"/>
          <w:szCs w:val="20"/>
          <w:lang w:val="uk-UA"/>
        </w:rPr>
        <w:t>.</w:t>
      </w:r>
    </w:p>
    <w:p w:rsidR="00054506" w:rsidRDefault="00054506" w:rsidP="00054506">
      <w:pPr>
        <w:pStyle w:val="a5"/>
        <w:numPr>
          <w:ilvl w:val="0"/>
          <w:numId w:val="6"/>
        </w:numPr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 жеребом</w:t>
      </w:r>
    </w:p>
    <w:p w:rsidR="00AB73A1" w:rsidRDefault="00AB73A1" w:rsidP="00AB73A1">
      <w:pPr>
        <w:pStyle w:val="a5"/>
        <w:tabs>
          <w:tab w:val="left" w:pos="0"/>
        </w:tabs>
        <w:spacing w:before="0" w:beforeAutospacing="0" w:after="0" w:afterAutospacing="0"/>
        <w:ind w:left="567" w:right="-2"/>
        <w:rPr>
          <w:rFonts w:ascii="Times New Roman" w:hAnsi="Times New Roman"/>
          <w:sz w:val="20"/>
          <w:szCs w:val="20"/>
          <w:lang w:val="uk-UA"/>
        </w:rPr>
      </w:pPr>
    </w:p>
    <w:p w:rsidR="00722FBD" w:rsidRDefault="00054506" w:rsidP="00722FBD">
      <w:pPr>
        <w:pStyle w:val="a5"/>
        <w:spacing w:beforeAutospacing="0" w:after="0" w:afterAutospacing="0"/>
        <w:ind w:left="0" w:right="-2"/>
        <w:jc w:val="center"/>
        <w:rPr>
          <w:rStyle w:val="30"/>
          <w:rFonts w:ascii="Times New Roman" w:hAnsi="Times New Roman"/>
        </w:rPr>
      </w:pPr>
      <w:r>
        <w:rPr>
          <w:rStyle w:val="30"/>
          <w:rFonts w:ascii="Times New Roman" w:hAnsi="Times New Roman"/>
        </w:rPr>
        <w:t>Місця проведення змагань</w:t>
      </w:r>
    </w:p>
    <w:p w:rsidR="00722FBD" w:rsidRDefault="00054506" w:rsidP="00722FBD">
      <w:pPr>
        <w:pStyle w:val="a5"/>
        <w:spacing w:beforeAutospacing="0" w:after="0" w:afterAutospacing="0"/>
        <w:ind w:left="0" w:right="-2"/>
        <w:jc w:val="center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5.</w:t>
      </w:r>
      <w:r w:rsidR="00610B8D">
        <w:rPr>
          <w:rFonts w:ascii="Times New Roman" w:hAnsi="Times New Roman"/>
          <w:sz w:val="20"/>
          <w:szCs w:val="20"/>
          <w:lang w:val="uk-UA"/>
        </w:rPr>
        <w:t>1</w:t>
      </w:r>
      <w:r w:rsidR="00064EBE">
        <w:rPr>
          <w:rFonts w:ascii="Times New Roman" w:hAnsi="Times New Roman"/>
          <w:sz w:val="20"/>
          <w:szCs w:val="20"/>
          <w:lang w:val="uk-UA"/>
        </w:rPr>
        <w:t>7</w:t>
      </w:r>
      <w:r>
        <w:rPr>
          <w:rFonts w:ascii="Times New Roman" w:hAnsi="Times New Roman"/>
          <w:sz w:val="20"/>
          <w:szCs w:val="20"/>
          <w:lang w:val="uk-UA"/>
        </w:rPr>
        <w:t>. Ігри проводяться на стадіонах та футбольних полях встановлених розмірів з</w:t>
      </w:r>
      <w:r w:rsidR="00610B8D">
        <w:rPr>
          <w:rFonts w:ascii="Times New Roman" w:hAnsi="Times New Roman"/>
          <w:sz w:val="20"/>
          <w:szCs w:val="20"/>
          <w:lang w:val="uk-UA"/>
        </w:rPr>
        <w:t>і</w:t>
      </w:r>
      <w:r w:rsidR="00722FBD">
        <w:rPr>
          <w:rFonts w:ascii="Times New Roman" w:hAnsi="Times New Roman"/>
          <w:sz w:val="20"/>
          <w:szCs w:val="20"/>
          <w:lang w:val="uk-UA"/>
        </w:rPr>
        <w:t xml:space="preserve"> </w:t>
      </w:r>
    </w:p>
    <w:p w:rsidR="00610B8D" w:rsidRPr="00722FBD" w:rsidRDefault="00591175" w:rsidP="00722FBD">
      <w:pPr>
        <w:pStyle w:val="a5"/>
        <w:spacing w:beforeAutospacing="0" w:after="0" w:afterAutospacing="0"/>
        <w:ind w:left="0" w:right="-2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lastRenderedPageBreak/>
        <w:t>ш</w:t>
      </w:r>
      <w:bookmarkStart w:id="7" w:name="_GoBack"/>
      <w:bookmarkEnd w:id="7"/>
      <w:r w:rsidR="00054506">
        <w:rPr>
          <w:rFonts w:ascii="Times New Roman" w:hAnsi="Times New Roman"/>
          <w:sz w:val="20"/>
          <w:szCs w:val="20"/>
          <w:lang w:val="uk-UA"/>
        </w:rPr>
        <w:t>тучним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покриттям, які відповідають вимогам регламентуючих документів ФФМХ, </w:t>
      </w:r>
    </w:p>
    <w:p w:rsidR="00054506" w:rsidRDefault="00064EBE" w:rsidP="00054506">
      <w:pPr>
        <w:pStyle w:val="a5"/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</w:t>
      </w:r>
      <w:r w:rsidR="00054506">
        <w:rPr>
          <w:rFonts w:ascii="Times New Roman" w:hAnsi="Times New Roman"/>
          <w:sz w:val="20"/>
          <w:szCs w:val="20"/>
          <w:lang w:val="uk-UA"/>
        </w:rPr>
        <w:t>5.</w:t>
      </w:r>
      <w:r w:rsidR="00610B8D">
        <w:rPr>
          <w:rFonts w:ascii="Times New Roman" w:hAnsi="Times New Roman"/>
          <w:sz w:val="20"/>
          <w:szCs w:val="20"/>
          <w:lang w:val="uk-UA"/>
        </w:rPr>
        <w:t>1</w:t>
      </w:r>
      <w:r>
        <w:rPr>
          <w:rFonts w:ascii="Times New Roman" w:hAnsi="Times New Roman"/>
          <w:sz w:val="20"/>
          <w:szCs w:val="20"/>
          <w:lang w:val="uk-UA"/>
        </w:rPr>
        <w:t>8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. </w:t>
      </w:r>
      <w:r w:rsidR="00054506">
        <w:rPr>
          <w:rFonts w:ascii="Times New Roman" w:hAnsi="Times New Roman"/>
          <w:b/>
          <w:sz w:val="20"/>
          <w:szCs w:val="20"/>
          <w:lang w:val="uk-UA"/>
        </w:rPr>
        <w:t>Стадіони та футбольні поля повинні бути обов’язково забезпечені роздягальнями для команд учасниць, арбітрів, лавами для офіційних представників команд і запасних гравців, мати технічну площу та місця для глядачів.</w:t>
      </w:r>
    </w:p>
    <w:p w:rsidR="00054506" w:rsidRDefault="00064EBE" w:rsidP="00054506">
      <w:pPr>
        <w:pStyle w:val="a5"/>
        <w:spacing w:before="0" w:beforeAutospacing="0" w:after="0" w:afterAutospacing="0"/>
        <w:ind w:left="0" w:right="-2" w:firstLine="567"/>
      </w:pPr>
      <w:r>
        <w:rPr>
          <w:rFonts w:ascii="Times New Roman" w:hAnsi="Times New Roman"/>
          <w:sz w:val="20"/>
          <w:szCs w:val="20"/>
          <w:lang w:val="uk-UA"/>
        </w:rPr>
        <w:t xml:space="preserve">          </w:t>
      </w:r>
      <w:r w:rsidR="00054506">
        <w:rPr>
          <w:rFonts w:ascii="Times New Roman" w:hAnsi="Times New Roman"/>
          <w:sz w:val="20"/>
          <w:szCs w:val="20"/>
          <w:lang w:val="uk-UA"/>
        </w:rPr>
        <w:t>5.</w:t>
      </w:r>
      <w:r w:rsidR="00CF0C4F">
        <w:rPr>
          <w:rFonts w:ascii="Times New Roman" w:hAnsi="Times New Roman"/>
          <w:sz w:val="20"/>
          <w:szCs w:val="20"/>
          <w:lang w:val="uk-UA"/>
        </w:rPr>
        <w:t>1</w:t>
      </w:r>
      <w:r>
        <w:rPr>
          <w:rFonts w:ascii="Times New Roman" w:hAnsi="Times New Roman"/>
          <w:sz w:val="20"/>
          <w:szCs w:val="20"/>
          <w:lang w:val="uk-UA"/>
        </w:rPr>
        <w:t>9</w:t>
      </w:r>
      <w:r w:rsidR="00054506">
        <w:rPr>
          <w:rFonts w:ascii="Times New Roman" w:hAnsi="Times New Roman"/>
          <w:sz w:val="20"/>
          <w:szCs w:val="20"/>
          <w:lang w:val="uk-UA"/>
        </w:rPr>
        <w:t>.</w:t>
      </w:r>
      <w:r w:rsidR="00054506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="00054506" w:rsidRPr="0082544B">
        <w:rPr>
          <w:rFonts w:ascii="Times New Roman" w:hAnsi="Times New Roman"/>
          <w:b/>
          <w:sz w:val="20"/>
          <w:szCs w:val="20"/>
          <w:u w:val="single"/>
          <w:lang w:val="uk-UA"/>
        </w:rPr>
        <w:t>Клуб-господар поля зобов'язаний:</w:t>
      </w:r>
    </w:p>
    <w:p w:rsidR="00054506" w:rsidRDefault="00054506" w:rsidP="00054506">
      <w:pPr>
        <w:pStyle w:val="a5"/>
        <w:numPr>
          <w:ilvl w:val="0"/>
          <w:numId w:val="12"/>
        </w:numPr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Забезпечити підготовку місця проведення гри у відповідності з    регламентуючими документами Ліги та ФФМХ.</w:t>
      </w:r>
    </w:p>
    <w:p w:rsidR="00054506" w:rsidRDefault="00054506" w:rsidP="00054506">
      <w:pPr>
        <w:pStyle w:val="a5"/>
        <w:numPr>
          <w:ilvl w:val="0"/>
          <w:numId w:val="12"/>
        </w:numPr>
        <w:spacing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Виключити можливість присутності сторонніх осіб у кімнаті арбітрів. У ній має право знаходитися тільки бригада арбітрів та суддівський спостерігач ХОФФ ( в разі призначення); </w:t>
      </w:r>
    </w:p>
    <w:p w:rsidR="00054506" w:rsidRDefault="00054506" w:rsidP="00054506">
      <w:pPr>
        <w:pStyle w:val="a5"/>
        <w:numPr>
          <w:ilvl w:val="0"/>
          <w:numId w:val="12"/>
        </w:numPr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Надати для проведення гри </w:t>
      </w:r>
      <w:r>
        <w:rPr>
          <w:rFonts w:ascii="Times New Roman" w:hAnsi="Times New Roman"/>
          <w:b/>
          <w:sz w:val="20"/>
          <w:szCs w:val="20"/>
          <w:lang w:val="uk-UA"/>
        </w:rPr>
        <w:t>три рівноцінні  футбольні м'ячі</w:t>
      </w:r>
      <w:r>
        <w:rPr>
          <w:rFonts w:ascii="Times New Roman" w:hAnsi="Times New Roman"/>
          <w:sz w:val="20"/>
          <w:szCs w:val="20"/>
          <w:lang w:val="uk-UA"/>
        </w:rPr>
        <w:t>, що відповідають вимогам Правил гри, з яких два м'ячі повинні знаходитися біля поля,  по одному -  за лініями воріт.</w:t>
      </w:r>
    </w:p>
    <w:p w:rsidR="00054506" w:rsidRDefault="00054506" w:rsidP="00054506">
      <w:pPr>
        <w:pStyle w:val="a5"/>
        <w:numPr>
          <w:ilvl w:val="0"/>
          <w:numId w:val="14"/>
        </w:numPr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Обов’язкове чергування  лікаря під час ігор;</w:t>
      </w:r>
      <w:r>
        <w:rPr>
          <w:rFonts w:ascii="Times New Roman" w:hAnsi="Times New Roman"/>
          <w:b/>
          <w:sz w:val="20"/>
          <w:szCs w:val="20"/>
          <w:lang w:val="uk-UA"/>
        </w:rPr>
        <w:br/>
        <w:t xml:space="preserve">         </w:t>
      </w:r>
      <w:r w:rsidR="00064EBE">
        <w:rPr>
          <w:rFonts w:ascii="Times New Roman" w:hAnsi="Times New Roman"/>
          <w:b/>
          <w:sz w:val="20"/>
          <w:szCs w:val="20"/>
          <w:lang w:val="uk-UA"/>
        </w:rPr>
        <w:t xml:space="preserve">          </w:t>
      </w:r>
      <w:r>
        <w:rPr>
          <w:rFonts w:ascii="Times New Roman" w:hAnsi="Times New Roman"/>
          <w:b/>
          <w:sz w:val="20"/>
          <w:szCs w:val="20"/>
          <w:lang w:val="uk-UA"/>
        </w:rPr>
        <w:t xml:space="preserve">  </w:t>
      </w:r>
      <w:r>
        <w:rPr>
          <w:rFonts w:ascii="Times New Roman" w:hAnsi="Times New Roman"/>
          <w:sz w:val="20"/>
          <w:szCs w:val="20"/>
          <w:lang w:val="uk-UA"/>
        </w:rPr>
        <w:t>5.2</w:t>
      </w:r>
      <w:r w:rsidR="00064EBE">
        <w:rPr>
          <w:rFonts w:ascii="Times New Roman" w:hAnsi="Times New Roman"/>
          <w:sz w:val="20"/>
          <w:szCs w:val="20"/>
          <w:lang w:val="uk-UA"/>
        </w:rPr>
        <w:t>0</w:t>
      </w:r>
      <w:r>
        <w:rPr>
          <w:rFonts w:ascii="Times New Roman" w:hAnsi="Times New Roman"/>
          <w:sz w:val="20"/>
          <w:szCs w:val="20"/>
          <w:lang w:val="uk-UA"/>
        </w:rPr>
        <w:t xml:space="preserve">. </w:t>
      </w:r>
      <w:r>
        <w:rPr>
          <w:rFonts w:ascii="Times New Roman" w:hAnsi="Times New Roman"/>
          <w:b/>
          <w:sz w:val="20"/>
          <w:szCs w:val="20"/>
          <w:lang w:val="uk-UA"/>
        </w:rPr>
        <w:t xml:space="preserve">ДЮСЗ </w:t>
      </w:r>
      <w:r>
        <w:rPr>
          <w:rFonts w:ascii="Times New Roman" w:hAnsi="Times New Roman"/>
          <w:sz w:val="20"/>
          <w:szCs w:val="20"/>
          <w:lang w:val="uk-UA"/>
        </w:rPr>
        <w:t>(к</w:t>
      </w:r>
      <w:r>
        <w:rPr>
          <w:rFonts w:ascii="Times New Roman" w:hAnsi="Times New Roman"/>
          <w:b/>
          <w:sz w:val="20"/>
          <w:szCs w:val="20"/>
          <w:lang w:val="uk-UA"/>
        </w:rPr>
        <w:t>луб) - господар поля несе відповідальність за громадський порядок і безпеку до, під час і після гри у місці проведення матчу.</w:t>
      </w:r>
    </w:p>
    <w:p w:rsidR="00054506" w:rsidRDefault="00064EBE" w:rsidP="00054506">
      <w:pPr>
        <w:pStyle w:val="a5"/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</w:t>
      </w:r>
      <w:r w:rsidR="00054506">
        <w:rPr>
          <w:rFonts w:ascii="Times New Roman" w:hAnsi="Times New Roman"/>
          <w:sz w:val="20"/>
          <w:szCs w:val="20"/>
          <w:lang w:val="uk-UA"/>
        </w:rPr>
        <w:t>5.2</w:t>
      </w:r>
      <w:r>
        <w:rPr>
          <w:rFonts w:ascii="Times New Roman" w:hAnsi="Times New Roman"/>
          <w:sz w:val="20"/>
          <w:szCs w:val="20"/>
          <w:lang w:val="uk-UA"/>
        </w:rPr>
        <w:t>1</w:t>
      </w:r>
      <w:r w:rsidR="00054506">
        <w:rPr>
          <w:rFonts w:ascii="Times New Roman" w:hAnsi="Times New Roman"/>
          <w:sz w:val="20"/>
          <w:szCs w:val="20"/>
          <w:lang w:val="uk-UA"/>
        </w:rPr>
        <w:t>.</w:t>
      </w:r>
      <w:r w:rsidR="00054506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="00054506">
        <w:rPr>
          <w:rFonts w:ascii="Times New Roman" w:hAnsi="Times New Roman"/>
          <w:sz w:val="20"/>
          <w:szCs w:val="20"/>
          <w:lang w:val="uk-UA"/>
        </w:rPr>
        <w:t>Клуб-господар поля зобов'язаний забезпечити присутність представників  органів правопорядку / стюардів/ в кількості, достатній для протидії порушенням  громадського порядку.</w:t>
      </w:r>
    </w:p>
    <w:p w:rsidR="00054506" w:rsidRDefault="00054506" w:rsidP="00054506">
      <w:pPr>
        <w:pStyle w:val="a5"/>
        <w:spacing w:before="0" w:beforeAutospacing="0" w:after="0" w:afterAutospacing="0"/>
        <w:ind w:left="0" w:right="-2" w:firstLine="567"/>
        <w:rPr>
          <w:rStyle w:val="30"/>
          <w:rFonts w:ascii="Times New Roman" w:hAnsi="Times New Roman" w:cs="Times New Roman"/>
          <w:sz w:val="20"/>
          <w:szCs w:val="20"/>
        </w:rPr>
      </w:pPr>
      <w:bookmarkStart w:id="8" w:name="11"/>
      <w:bookmarkEnd w:id="8"/>
    </w:p>
    <w:p w:rsidR="007453A8" w:rsidRDefault="00054506" w:rsidP="007453A8">
      <w:pPr>
        <w:pStyle w:val="a5"/>
        <w:spacing w:before="0" w:beforeAutospacing="0" w:after="0" w:afterAutospacing="0"/>
        <w:ind w:left="0" w:right="-2" w:firstLine="567"/>
        <w:jc w:val="center"/>
        <w:rPr>
          <w:rStyle w:val="30"/>
          <w:rFonts w:ascii="Times New Roman" w:hAnsi="Times New Roman"/>
        </w:rPr>
      </w:pPr>
      <w:r>
        <w:rPr>
          <w:rStyle w:val="30"/>
          <w:rFonts w:ascii="Times New Roman" w:hAnsi="Times New Roman"/>
        </w:rPr>
        <w:t>VI. Порядок оформлення та подачі заявочної документації</w:t>
      </w:r>
    </w:p>
    <w:p w:rsidR="00054506" w:rsidRDefault="00054506" w:rsidP="007453A8">
      <w:pPr>
        <w:pStyle w:val="a5"/>
        <w:spacing w:before="0" w:beforeAutospacing="0" w:after="0" w:afterAutospacing="0"/>
        <w:ind w:left="0" w:right="-2" w:firstLine="567"/>
        <w:jc w:val="center"/>
        <w:rPr>
          <w:rStyle w:val="30"/>
          <w:rFonts w:ascii="Times New Roman" w:hAnsi="Times New Roman"/>
        </w:rPr>
      </w:pPr>
      <w:r>
        <w:rPr>
          <w:rStyle w:val="30"/>
          <w:rFonts w:ascii="Times New Roman" w:hAnsi="Times New Roman"/>
        </w:rPr>
        <w:t>на участь у змаганнях</w:t>
      </w:r>
    </w:p>
    <w:p w:rsidR="00716EBE" w:rsidRDefault="00716EBE" w:rsidP="007453A8">
      <w:pPr>
        <w:pStyle w:val="a5"/>
        <w:spacing w:before="0" w:beforeAutospacing="0" w:after="0" w:afterAutospacing="0"/>
        <w:ind w:left="0" w:right="-2" w:firstLine="567"/>
        <w:jc w:val="center"/>
        <w:rPr>
          <w:rStyle w:val="30"/>
          <w:rFonts w:ascii="Times New Roman" w:hAnsi="Times New Roman"/>
          <w:sz w:val="24"/>
          <w:szCs w:val="24"/>
        </w:rPr>
      </w:pPr>
    </w:p>
    <w:p w:rsidR="00054506" w:rsidRDefault="00064EBE" w:rsidP="00054506">
      <w:pPr>
        <w:pStyle w:val="a5"/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</w:t>
      </w:r>
      <w:r w:rsidR="00054506">
        <w:rPr>
          <w:rFonts w:ascii="Times New Roman" w:hAnsi="Times New Roman"/>
          <w:sz w:val="20"/>
          <w:szCs w:val="20"/>
          <w:lang w:val="uk-UA"/>
        </w:rPr>
        <w:t>6.</w:t>
      </w:r>
      <w:r w:rsidR="00A63BCF">
        <w:rPr>
          <w:rFonts w:ascii="Times New Roman" w:hAnsi="Times New Roman"/>
          <w:sz w:val="20"/>
          <w:szCs w:val="20"/>
          <w:lang w:val="uk-UA"/>
        </w:rPr>
        <w:t>1</w:t>
      </w:r>
      <w:r w:rsidR="00054506">
        <w:rPr>
          <w:rFonts w:ascii="Times New Roman" w:hAnsi="Times New Roman"/>
          <w:b/>
          <w:bCs/>
          <w:sz w:val="20"/>
          <w:szCs w:val="20"/>
          <w:lang w:val="uk-UA"/>
        </w:rPr>
        <w:t>.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054506">
        <w:rPr>
          <w:rFonts w:ascii="Times New Roman" w:hAnsi="Times New Roman"/>
          <w:b/>
          <w:sz w:val="20"/>
          <w:szCs w:val="20"/>
          <w:lang w:val="uk-UA"/>
        </w:rPr>
        <w:t>До Бюро Ліги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  надаються заявочні аркуші команд </w:t>
      </w:r>
      <w:r w:rsidR="00054506">
        <w:rPr>
          <w:rFonts w:ascii="Times New Roman" w:hAnsi="Times New Roman"/>
          <w:b/>
          <w:sz w:val="20"/>
          <w:szCs w:val="20"/>
          <w:lang w:val="uk-UA"/>
        </w:rPr>
        <w:t>(надрукований текст)</w:t>
      </w:r>
      <w:r w:rsidR="00054506">
        <w:rPr>
          <w:rFonts w:ascii="Times New Roman" w:hAnsi="Times New Roman"/>
          <w:sz w:val="20"/>
          <w:szCs w:val="20"/>
          <w:lang w:val="uk-UA"/>
        </w:rPr>
        <w:t>,</w:t>
      </w:r>
      <w:r w:rsidR="00054506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 які затверджують керівник  ДЮСЗ / клубу/, медична установа (диспансер, лікарня),  тренер команди. </w:t>
      </w:r>
      <w:r w:rsidR="00054506">
        <w:rPr>
          <w:rFonts w:ascii="Times New Roman" w:hAnsi="Times New Roman"/>
          <w:b/>
          <w:sz w:val="20"/>
          <w:szCs w:val="20"/>
          <w:lang w:val="uk-UA"/>
        </w:rPr>
        <w:t>Лікар  затверджує допуск кожного гравця особисто мокрою печаткою та підписом</w:t>
      </w:r>
      <w:r w:rsidR="00054506">
        <w:rPr>
          <w:rFonts w:ascii="Times New Roman" w:hAnsi="Times New Roman"/>
          <w:sz w:val="20"/>
          <w:szCs w:val="20"/>
          <w:lang w:val="uk-UA"/>
        </w:rPr>
        <w:t>.</w:t>
      </w:r>
    </w:p>
    <w:p w:rsidR="00054506" w:rsidRDefault="00064EBE" w:rsidP="00054506">
      <w:pPr>
        <w:pStyle w:val="a5"/>
        <w:spacing w:before="0" w:beforeAutospacing="0" w:after="0" w:afterAutospacing="0"/>
        <w:ind w:left="0" w:right="-2" w:firstLine="567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6.5. </w:t>
      </w:r>
      <w:r w:rsidR="00054506">
        <w:rPr>
          <w:rFonts w:ascii="Times New Roman" w:hAnsi="Times New Roman"/>
          <w:b/>
          <w:sz w:val="20"/>
          <w:szCs w:val="20"/>
          <w:lang w:val="uk-UA"/>
        </w:rPr>
        <w:t>Обов’язково заявочні аркуші команд надаються та реєструються в ЕБД / едина база даних ФФУ/ тільки в електронному вигляді з обов’язковою фотографією поточного року;</w:t>
      </w:r>
    </w:p>
    <w:p w:rsidR="00054506" w:rsidRDefault="00064EBE" w:rsidP="00054506">
      <w:pPr>
        <w:pStyle w:val="a5"/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bCs/>
          <w:sz w:val="20"/>
          <w:szCs w:val="20"/>
          <w:lang w:val="uk-UA"/>
        </w:rPr>
        <w:t xml:space="preserve">         </w:t>
      </w:r>
      <w:r w:rsidR="00054506" w:rsidRPr="005E3E64">
        <w:rPr>
          <w:rFonts w:ascii="Times New Roman" w:hAnsi="Times New Roman"/>
          <w:bCs/>
          <w:sz w:val="20"/>
          <w:szCs w:val="20"/>
          <w:lang w:val="uk-UA"/>
        </w:rPr>
        <w:t>6</w:t>
      </w:r>
      <w:r w:rsidR="00054506">
        <w:rPr>
          <w:rFonts w:ascii="Times New Roman" w:hAnsi="Times New Roman"/>
          <w:b/>
          <w:bCs/>
          <w:sz w:val="20"/>
          <w:szCs w:val="20"/>
          <w:lang w:val="uk-UA"/>
        </w:rPr>
        <w:t>.</w:t>
      </w:r>
      <w:r w:rsidR="00054506">
        <w:rPr>
          <w:rFonts w:ascii="Times New Roman" w:hAnsi="Times New Roman"/>
          <w:bCs/>
          <w:sz w:val="20"/>
          <w:szCs w:val="20"/>
          <w:lang w:val="uk-UA"/>
        </w:rPr>
        <w:t>6.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 При заявці команд-учасниць змагань подаються </w:t>
      </w:r>
      <w:r w:rsidR="00716EBE">
        <w:rPr>
          <w:rFonts w:ascii="Times New Roman" w:hAnsi="Times New Roman"/>
          <w:sz w:val="20"/>
          <w:szCs w:val="20"/>
          <w:lang w:val="uk-UA"/>
        </w:rPr>
        <w:t xml:space="preserve">додаткові </w:t>
      </w:r>
      <w:r w:rsidR="00054506">
        <w:rPr>
          <w:rFonts w:ascii="Times New Roman" w:hAnsi="Times New Roman"/>
          <w:sz w:val="20"/>
          <w:szCs w:val="20"/>
          <w:lang w:val="uk-UA"/>
        </w:rPr>
        <w:t>документи:</w:t>
      </w:r>
    </w:p>
    <w:p w:rsidR="00054506" w:rsidRDefault="00054506" w:rsidP="00054506">
      <w:pPr>
        <w:pStyle w:val="a5"/>
        <w:numPr>
          <w:ilvl w:val="0"/>
          <w:numId w:val="16"/>
        </w:numPr>
        <w:spacing w:before="0" w:beforeAutospacing="0" w:after="0" w:afterAutospacing="0"/>
        <w:ind w:left="0" w:right="-2" w:firstLine="567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>обов’язковий страховий полюс на футболістів</w:t>
      </w:r>
    </w:p>
    <w:p w:rsidR="00054506" w:rsidRDefault="00054506" w:rsidP="00054506">
      <w:pPr>
        <w:pStyle w:val="a5"/>
        <w:numPr>
          <w:ilvl w:val="0"/>
          <w:numId w:val="16"/>
        </w:numPr>
        <w:spacing w:before="0" w:beforeAutospacing="0" w:after="0" w:afterAutospacing="0"/>
        <w:ind w:left="0" w:right="-2" w:firstLine="567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 xml:space="preserve"> кольорова фотографія команди у спортивної формі</w:t>
      </w:r>
    </w:p>
    <w:p w:rsidR="00054506" w:rsidRDefault="00064EBE" w:rsidP="00054506">
      <w:pPr>
        <w:pStyle w:val="a5"/>
        <w:spacing w:before="0" w:beforeAutospacing="0" w:after="0" w:afterAutospacing="0"/>
        <w:ind w:left="0" w:right="-2" w:firstLine="567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</w:t>
      </w:r>
      <w:r w:rsidR="00054506">
        <w:rPr>
          <w:rFonts w:ascii="Times New Roman" w:hAnsi="Times New Roman"/>
          <w:sz w:val="20"/>
          <w:szCs w:val="20"/>
          <w:lang w:val="uk-UA"/>
        </w:rPr>
        <w:t>6.7. Документи, які встановлюють особу на кожного гравця;</w:t>
      </w:r>
    </w:p>
    <w:p w:rsidR="00054506" w:rsidRDefault="00054506" w:rsidP="00054506">
      <w:pPr>
        <w:pStyle w:val="a5"/>
        <w:numPr>
          <w:ilvl w:val="0"/>
          <w:numId w:val="18"/>
        </w:numPr>
        <w:spacing w:before="0" w:beforeAutospacing="0" w:after="0" w:afterAutospacing="0"/>
        <w:ind w:left="0" w:right="-2" w:firstLine="567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на юнаків, які досягли паспортного віку - тільки при наявності ID- картки або громадянського паспорту старого зразка;</w:t>
      </w:r>
    </w:p>
    <w:p w:rsidR="00054506" w:rsidRDefault="00054506" w:rsidP="00054506">
      <w:pPr>
        <w:pStyle w:val="a5"/>
        <w:numPr>
          <w:ilvl w:val="0"/>
          <w:numId w:val="18"/>
        </w:numPr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на  юнаків - свідоцтво про народження (тільки  </w:t>
      </w:r>
      <w:r>
        <w:rPr>
          <w:rFonts w:ascii="Times New Roman" w:hAnsi="Times New Roman"/>
          <w:b/>
          <w:sz w:val="20"/>
          <w:szCs w:val="20"/>
          <w:lang w:val="uk-UA"/>
        </w:rPr>
        <w:t>оригінал)</w:t>
      </w:r>
      <w:r>
        <w:rPr>
          <w:rFonts w:ascii="Times New Roman" w:hAnsi="Times New Roman"/>
          <w:sz w:val="20"/>
          <w:szCs w:val="20"/>
          <w:lang w:val="uk-UA"/>
        </w:rPr>
        <w:t xml:space="preserve">, учнівський квиток або проїзний документ дитини; </w:t>
      </w:r>
    </w:p>
    <w:p w:rsidR="00054506" w:rsidRDefault="00054506" w:rsidP="00054506">
      <w:pPr>
        <w:pStyle w:val="a5"/>
        <w:numPr>
          <w:ilvl w:val="0"/>
          <w:numId w:val="18"/>
        </w:numPr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при наявності - контракт ( договір)  ДЮСЗ або ПФК  на підготовку  гравця, які завірені нотаріально;  </w:t>
      </w:r>
    </w:p>
    <w:p w:rsidR="00054506" w:rsidRDefault="00064EBE" w:rsidP="00054506">
      <w:pPr>
        <w:pStyle w:val="a5"/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6.8. До надрукованого у двох примірниках заявочного аркушу вноситься не більше 5 прізвищ осіб керівного складу і не </w:t>
      </w:r>
      <w:r w:rsidR="00054506">
        <w:rPr>
          <w:rFonts w:ascii="Times New Roman" w:hAnsi="Times New Roman"/>
          <w:b/>
          <w:sz w:val="20"/>
          <w:szCs w:val="20"/>
          <w:lang w:val="uk-UA"/>
        </w:rPr>
        <w:t>більше 25 прізвищ футболістів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; </w:t>
      </w:r>
    </w:p>
    <w:p w:rsidR="00054506" w:rsidRDefault="00064EBE" w:rsidP="00054506">
      <w:pPr>
        <w:pStyle w:val="a5"/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6.9. </w:t>
      </w:r>
      <w:r w:rsidR="00054506">
        <w:rPr>
          <w:rFonts w:ascii="Times New Roman" w:hAnsi="Times New Roman"/>
          <w:b/>
          <w:sz w:val="20"/>
          <w:szCs w:val="20"/>
          <w:lang w:val="uk-UA"/>
        </w:rPr>
        <w:t>ДЮСЗ  несе повну відповідальність за достовірність документів, які подаються до Ліги;</w:t>
      </w:r>
    </w:p>
    <w:p w:rsidR="00054506" w:rsidRDefault="00064EBE" w:rsidP="00054506">
      <w:pPr>
        <w:pStyle w:val="a5"/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bCs/>
          <w:sz w:val="20"/>
          <w:szCs w:val="20"/>
          <w:lang w:val="uk-UA"/>
        </w:rPr>
        <w:t xml:space="preserve">       </w:t>
      </w:r>
      <w:r w:rsidR="00054506">
        <w:rPr>
          <w:rFonts w:ascii="Times New Roman" w:hAnsi="Times New Roman"/>
          <w:bCs/>
          <w:sz w:val="20"/>
          <w:szCs w:val="20"/>
          <w:lang w:val="uk-UA"/>
        </w:rPr>
        <w:t>6</w:t>
      </w:r>
      <w:r w:rsidR="00054506">
        <w:rPr>
          <w:rFonts w:ascii="Times New Roman" w:hAnsi="Times New Roman"/>
          <w:b/>
          <w:bCs/>
          <w:sz w:val="20"/>
          <w:szCs w:val="20"/>
          <w:lang w:val="uk-UA"/>
        </w:rPr>
        <w:t>.</w:t>
      </w:r>
      <w:r w:rsidR="00054506">
        <w:rPr>
          <w:rFonts w:ascii="Times New Roman" w:hAnsi="Times New Roman"/>
          <w:bCs/>
          <w:sz w:val="20"/>
          <w:szCs w:val="20"/>
          <w:lang w:val="uk-UA"/>
        </w:rPr>
        <w:t>10</w:t>
      </w:r>
      <w:r w:rsidR="00054506">
        <w:rPr>
          <w:rFonts w:ascii="Times New Roman" w:hAnsi="Times New Roman"/>
          <w:b/>
          <w:bCs/>
          <w:sz w:val="20"/>
          <w:szCs w:val="20"/>
          <w:lang w:val="uk-UA"/>
        </w:rPr>
        <w:t>.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 При втраті посвідчення учасника для отримання дублікату необхідно сплатити обов'язковий грошовий внесок у розмірі </w:t>
      </w:r>
      <w:r w:rsidR="00054506">
        <w:rPr>
          <w:rFonts w:ascii="Times New Roman" w:hAnsi="Times New Roman"/>
          <w:b/>
          <w:sz w:val="20"/>
          <w:szCs w:val="20"/>
          <w:lang w:val="uk-UA"/>
        </w:rPr>
        <w:t>100 грн.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  на розрахунковий рахунок ФФМХ.</w:t>
      </w:r>
    </w:p>
    <w:p w:rsidR="00054506" w:rsidRDefault="00064EBE" w:rsidP="00054506">
      <w:pPr>
        <w:pStyle w:val="a5"/>
        <w:spacing w:before="0" w:beforeAutospacing="0" w:after="0" w:afterAutospacing="0"/>
        <w:ind w:left="0" w:right="-2" w:firstLine="567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</w:t>
      </w:r>
      <w:r w:rsidR="00054506">
        <w:rPr>
          <w:rFonts w:ascii="Times New Roman" w:hAnsi="Times New Roman"/>
          <w:sz w:val="20"/>
          <w:szCs w:val="20"/>
          <w:lang w:val="uk-UA"/>
        </w:rPr>
        <w:t>6.1</w:t>
      </w:r>
      <w:r w:rsidR="00A63BCF">
        <w:rPr>
          <w:rFonts w:ascii="Times New Roman" w:hAnsi="Times New Roman"/>
          <w:sz w:val="20"/>
          <w:szCs w:val="20"/>
          <w:lang w:val="uk-UA"/>
        </w:rPr>
        <w:t>1</w:t>
      </w:r>
      <w:r w:rsidR="00054506">
        <w:rPr>
          <w:rFonts w:ascii="Times New Roman" w:hAnsi="Times New Roman"/>
          <w:b/>
          <w:sz w:val="20"/>
          <w:szCs w:val="20"/>
          <w:lang w:val="uk-UA"/>
        </w:rPr>
        <w:t xml:space="preserve">. </w:t>
      </w:r>
      <w:r w:rsidR="00054506">
        <w:rPr>
          <w:rFonts w:ascii="Times New Roman" w:hAnsi="Times New Roman"/>
          <w:b/>
          <w:i/>
          <w:sz w:val="20"/>
          <w:szCs w:val="20"/>
          <w:lang w:val="uk-UA"/>
        </w:rPr>
        <w:t xml:space="preserve"> </w:t>
      </w:r>
      <w:r w:rsidR="00054506">
        <w:rPr>
          <w:rFonts w:ascii="Times New Roman" w:hAnsi="Times New Roman"/>
          <w:b/>
          <w:sz w:val="20"/>
          <w:szCs w:val="20"/>
          <w:lang w:val="uk-UA"/>
        </w:rPr>
        <w:t>Команди та гравці на яких не будуть надані відповідні документи до участі в  змаганнях не допускаються.</w:t>
      </w:r>
      <w:bookmarkStart w:id="9" w:name="9"/>
      <w:bookmarkEnd w:id="9"/>
    </w:p>
    <w:p w:rsidR="00054506" w:rsidRDefault="00054506" w:rsidP="00054506">
      <w:pPr>
        <w:pStyle w:val="a5"/>
        <w:spacing w:before="0" w:beforeAutospacing="0" w:after="0" w:afterAutospacing="0"/>
        <w:ind w:left="0" w:right="-2" w:firstLine="567"/>
        <w:rPr>
          <w:rStyle w:val="30"/>
          <w:rFonts w:ascii="Times New Roman" w:hAnsi="Times New Roman" w:cs="Times New Roman"/>
          <w:sz w:val="20"/>
          <w:szCs w:val="20"/>
        </w:rPr>
      </w:pPr>
    </w:p>
    <w:p w:rsidR="00054506" w:rsidRDefault="00EA079F" w:rsidP="00EA079F">
      <w:pPr>
        <w:spacing w:before="0" w:beforeAutospacing="0"/>
        <w:ind w:left="0" w:right="-2" w:firstLine="567"/>
        <w:rPr>
          <w:rStyle w:val="30"/>
          <w:rFonts w:ascii="Times New Roman" w:hAnsi="Times New Roman"/>
        </w:rPr>
      </w:pPr>
      <w:bookmarkStart w:id="10" w:name="14"/>
      <w:bookmarkEnd w:id="10"/>
      <w:r w:rsidRPr="00D4093D">
        <w:rPr>
          <w:rStyle w:val="30"/>
          <w:rFonts w:ascii="Times New Roman" w:hAnsi="Times New Roman"/>
          <w:lang w:val="ru-RU"/>
        </w:rPr>
        <w:t xml:space="preserve">                                        </w:t>
      </w:r>
      <w:r w:rsidR="00054506">
        <w:rPr>
          <w:rStyle w:val="30"/>
          <w:rFonts w:ascii="Times New Roman" w:hAnsi="Times New Roman"/>
        </w:rPr>
        <w:t>VII. Нагородження</w:t>
      </w:r>
    </w:p>
    <w:p w:rsidR="00716EBE" w:rsidRDefault="00716EBE" w:rsidP="00EA079F">
      <w:pPr>
        <w:spacing w:before="0" w:beforeAutospacing="0"/>
        <w:ind w:left="0" w:right="-2" w:firstLine="567"/>
        <w:rPr>
          <w:rStyle w:val="30"/>
          <w:rFonts w:ascii="Times New Roman" w:hAnsi="Times New Roman"/>
          <w:sz w:val="24"/>
          <w:szCs w:val="24"/>
        </w:rPr>
      </w:pPr>
    </w:p>
    <w:p w:rsidR="00054506" w:rsidRDefault="00064EBE" w:rsidP="00054506">
      <w:pPr>
        <w:spacing w:before="0" w:beforeAutospacing="0"/>
        <w:ind w:left="0" w:right="-2" w:firstLine="567"/>
        <w:rPr>
          <w:sz w:val="20"/>
          <w:szCs w:val="20"/>
        </w:rPr>
      </w:pPr>
      <w:r>
        <w:rPr>
          <w:bCs/>
          <w:sz w:val="20"/>
          <w:szCs w:val="20"/>
        </w:rPr>
        <w:t xml:space="preserve">        </w:t>
      </w:r>
      <w:r w:rsidR="00054506">
        <w:rPr>
          <w:bCs/>
          <w:sz w:val="20"/>
          <w:szCs w:val="20"/>
        </w:rPr>
        <w:t>7.1.</w:t>
      </w:r>
      <w:r w:rsidR="00054506">
        <w:rPr>
          <w:sz w:val="20"/>
          <w:szCs w:val="20"/>
        </w:rPr>
        <w:t xml:space="preserve"> Нагородження переможців і призерів міських  змагань серед ДЮСЗ  проводять   Управління та ФФМХ;</w:t>
      </w:r>
    </w:p>
    <w:p w:rsidR="00A63BCF" w:rsidRDefault="00064EBE" w:rsidP="00054506">
      <w:pPr>
        <w:pStyle w:val="a5"/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bCs/>
          <w:sz w:val="20"/>
          <w:szCs w:val="20"/>
          <w:lang w:val="uk-UA"/>
        </w:rPr>
        <w:t xml:space="preserve">        </w:t>
      </w:r>
      <w:r w:rsidR="00054506">
        <w:rPr>
          <w:rFonts w:ascii="Times New Roman" w:hAnsi="Times New Roman"/>
          <w:bCs/>
          <w:sz w:val="20"/>
          <w:szCs w:val="20"/>
          <w:lang w:val="uk-UA"/>
        </w:rPr>
        <w:t>7.2.</w:t>
      </w:r>
      <w:r w:rsidR="00054506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="00054506">
        <w:rPr>
          <w:rFonts w:ascii="Times New Roman" w:hAnsi="Times New Roman"/>
          <w:sz w:val="20"/>
          <w:szCs w:val="20"/>
          <w:lang w:val="uk-UA"/>
        </w:rPr>
        <w:t>Команда ДЮСЗ, яка посіла перше місце  в чемпіонаті  міста Харкова у своїй вікової групі отримує</w:t>
      </w:r>
      <w:r w:rsidR="0082544B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 звання «Чемпіон м. Харкова з футболу серед </w:t>
      </w:r>
      <w:r w:rsidR="00733FD3">
        <w:rPr>
          <w:rFonts w:ascii="Times New Roman" w:hAnsi="Times New Roman"/>
          <w:sz w:val="20"/>
          <w:szCs w:val="20"/>
          <w:lang w:val="uk-UA"/>
        </w:rPr>
        <w:t xml:space="preserve"> ДЮСЗ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  ________ вікової групи». Вона нагороджується кубком, дипломом та вимпелом ФФМХ . </w:t>
      </w:r>
    </w:p>
    <w:p w:rsidR="00054506" w:rsidRDefault="00064EBE" w:rsidP="00054506">
      <w:pPr>
        <w:pStyle w:val="a5"/>
        <w:spacing w:before="0" w:beforeAutospacing="0" w:after="0" w:afterAutospacing="0"/>
        <w:ind w:left="0" w:right="-2" w:firstLine="567"/>
        <w:rPr>
          <w:rFonts w:ascii="Times New Roman" w:hAnsi="Times New Roman"/>
          <w:color w:val="auto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</w:t>
      </w:r>
      <w:r w:rsidR="00054506">
        <w:rPr>
          <w:rFonts w:ascii="Times New Roman" w:hAnsi="Times New Roman"/>
          <w:sz w:val="20"/>
          <w:szCs w:val="20"/>
          <w:lang w:val="uk-UA"/>
        </w:rPr>
        <w:t>7.3. Команди ДЮСЗ, які посіли 2-е і 3-є місця в чемпіонаті міста Харкова  у своїй  вікової групі  нагороджуються</w:t>
      </w:r>
      <w:r w:rsidR="00FC476F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 дипломами та вимпелами ФФМХ. </w:t>
      </w: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spacing w:before="0" w:beforeAutospacing="0" w:after="0" w:afterAutospacing="0"/>
        <w:ind w:left="0" w:right="-2" w:firstLine="567"/>
        <w:rPr>
          <w:rStyle w:val="30"/>
          <w:rFonts w:ascii="Times New Roman" w:hAnsi="Times New Roman"/>
        </w:rPr>
      </w:pPr>
    </w:p>
    <w:p w:rsidR="00054506" w:rsidRDefault="00EA079F" w:rsidP="006E58D9">
      <w:pPr>
        <w:pStyle w:val="a5"/>
        <w:spacing w:before="0" w:beforeAutospacing="0" w:after="0" w:afterAutospacing="0"/>
        <w:ind w:left="0" w:right="-2" w:firstLine="567"/>
        <w:jc w:val="center"/>
        <w:rPr>
          <w:rStyle w:val="30"/>
          <w:rFonts w:ascii="Times New Roman" w:hAnsi="Times New Roman"/>
        </w:rPr>
      </w:pPr>
      <w:r w:rsidRPr="00F067CF">
        <w:rPr>
          <w:rStyle w:val="30"/>
          <w:rFonts w:ascii="Times New Roman" w:hAnsi="Times New Roman"/>
        </w:rPr>
        <w:t xml:space="preserve">               </w:t>
      </w:r>
      <w:r w:rsidR="0082544B">
        <w:rPr>
          <w:rStyle w:val="30"/>
          <w:rFonts w:ascii="Times New Roman" w:hAnsi="Times New Roman"/>
        </w:rPr>
        <w:t xml:space="preserve">           </w:t>
      </w:r>
      <w:r w:rsidRPr="00F067CF">
        <w:rPr>
          <w:rStyle w:val="30"/>
          <w:rFonts w:ascii="Times New Roman" w:hAnsi="Times New Roman"/>
        </w:rPr>
        <w:t xml:space="preserve">  </w:t>
      </w:r>
      <w:r w:rsidR="00054506">
        <w:rPr>
          <w:rStyle w:val="30"/>
          <w:rFonts w:ascii="Times New Roman" w:hAnsi="Times New Roman"/>
        </w:rPr>
        <w:t>VIII. Умови фінансування проведення змагань</w:t>
      </w:r>
    </w:p>
    <w:p w:rsidR="00152225" w:rsidRDefault="00152225" w:rsidP="006E58D9">
      <w:pPr>
        <w:pStyle w:val="a5"/>
        <w:spacing w:before="0" w:beforeAutospacing="0" w:after="0" w:afterAutospacing="0"/>
        <w:ind w:left="0" w:right="-2" w:firstLine="567"/>
        <w:jc w:val="center"/>
        <w:rPr>
          <w:rStyle w:val="30"/>
          <w:rFonts w:ascii="Times New Roman" w:hAnsi="Times New Roman"/>
        </w:rPr>
      </w:pPr>
    </w:p>
    <w:p w:rsidR="00054506" w:rsidRDefault="00054506" w:rsidP="00054506">
      <w:pPr>
        <w:pStyle w:val="ae"/>
        <w:spacing w:after="120" w:line="240" w:lineRule="auto"/>
        <w:ind w:left="0"/>
        <w:jc w:val="both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</w:t>
      </w:r>
      <w:r w:rsidR="00064EBE">
        <w:rPr>
          <w:rFonts w:ascii="Times New Roman" w:hAnsi="Times New Roman"/>
          <w:b/>
          <w:sz w:val="20"/>
          <w:szCs w:val="20"/>
        </w:rPr>
        <w:t xml:space="preserve">        </w:t>
      </w:r>
      <w:r>
        <w:rPr>
          <w:rFonts w:ascii="Times New Roman" w:hAnsi="Times New Roman"/>
          <w:b/>
          <w:sz w:val="20"/>
          <w:szCs w:val="20"/>
        </w:rPr>
        <w:t xml:space="preserve">   </w:t>
      </w:r>
      <w:r w:rsidRPr="006E58D9">
        <w:rPr>
          <w:rFonts w:ascii="Times New Roman" w:hAnsi="Times New Roman"/>
          <w:sz w:val="20"/>
          <w:szCs w:val="20"/>
        </w:rPr>
        <w:t>8</w:t>
      </w:r>
      <w:r>
        <w:rPr>
          <w:rFonts w:ascii="Times New Roman" w:hAnsi="Times New Roman"/>
          <w:sz w:val="20"/>
          <w:szCs w:val="20"/>
        </w:rPr>
        <w:t>.1</w:t>
      </w:r>
      <w:r>
        <w:rPr>
          <w:rFonts w:ascii="Times New Roman" w:hAnsi="Times New Roman"/>
          <w:b/>
          <w:sz w:val="20"/>
          <w:szCs w:val="20"/>
        </w:rPr>
        <w:t xml:space="preserve">.   </w:t>
      </w:r>
      <w:r>
        <w:rPr>
          <w:rFonts w:ascii="Times New Roman" w:hAnsi="Times New Roman"/>
          <w:sz w:val="20"/>
          <w:szCs w:val="20"/>
        </w:rPr>
        <w:t>Придбання нагородної атрибутики, харчування арбітрів та інших учасників змагань – частково за рахунок Управління</w:t>
      </w:r>
      <w:r w:rsidR="00733FD3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54506" w:rsidRDefault="00054506" w:rsidP="00054506">
      <w:pPr>
        <w:pStyle w:val="ae"/>
        <w:spacing w:after="120" w:line="240" w:lineRule="auto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="00064EBE"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/>
          <w:sz w:val="20"/>
          <w:szCs w:val="20"/>
        </w:rPr>
        <w:t xml:space="preserve">   8.2.    Інші витрати</w:t>
      </w:r>
      <w:r w:rsidR="00733FD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-</w:t>
      </w:r>
      <w:r w:rsidR="00733FD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за рахунок ФФМХ, спонсорів та інших джерел, не заборонених законодавством України;</w:t>
      </w:r>
    </w:p>
    <w:p w:rsidR="00054506" w:rsidRDefault="00D4093D" w:rsidP="00D4093D">
      <w:pPr>
        <w:pStyle w:val="3"/>
        <w:spacing w:before="240" w:beforeAutospacing="0" w:after="0"/>
        <w:ind w:left="0" w:right="-2"/>
        <w:rPr>
          <w:rFonts w:ascii="Times New Roman" w:hAnsi="Times New Roman" w:cs="Times New Roman"/>
          <w:bCs w:val="0"/>
          <w:sz w:val="20"/>
          <w:szCs w:val="20"/>
        </w:rPr>
      </w:pPr>
      <w:bookmarkStart w:id="11" w:name="_Toc107461493"/>
      <w:r>
        <w:rPr>
          <w:rFonts w:ascii="Times New Roman" w:hAnsi="Times New Roman" w:cs="Times New Roman"/>
          <w:bCs w:val="0"/>
          <w:sz w:val="24"/>
          <w:szCs w:val="24"/>
        </w:rPr>
        <w:lastRenderedPageBreak/>
        <w:t xml:space="preserve">                                                </w:t>
      </w:r>
      <w:r w:rsidR="00054506" w:rsidRPr="006E58D9">
        <w:rPr>
          <w:rFonts w:ascii="Times New Roman" w:hAnsi="Times New Roman" w:cs="Times New Roman"/>
          <w:bCs w:val="0"/>
          <w:sz w:val="24"/>
          <w:szCs w:val="24"/>
        </w:rPr>
        <w:t>IX</w:t>
      </w:r>
      <w:r w:rsidR="00054506" w:rsidRPr="006E58D9">
        <w:rPr>
          <w:rFonts w:ascii="Times New Roman" w:hAnsi="Times New Roman" w:cs="Times New Roman"/>
          <w:sz w:val="24"/>
          <w:szCs w:val="24"/>
        </w:rPr>
        <w:t>.</w:t>
      </w:r>
      <w:r w:rsidR="0005450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54506">
        <w:rPr>
          <w:rFonts w:ascii="Times New Roman" w:hAnsi="Times New Roman" w:cs="Times New Roman"/>
          <w:sz w:val="20"/>
          <w:szCs w:val="20"/>
        </w:rPr>
        <w:t>ЗАКЛЮЧНІ ПОЛОЖЕННЯ</w:t>
      </w:r>
      <w:bookmarkEnd w:id="11"/>
      <w:r w:rsidR="00054506">
        <w:rPr>
          <w:rFonts w:ascii="Times New Roman" w:hAnsi="Times New Roman" w:cs="Times New Roman"/>
          <w:sz w:val="20"/>
          <w:szCs w:val="20"/>
        </w:rPr>
        <w:br/>
      </w:r>
      <w:bookmarkStart w:id="12" w:name="43"/>
      <w:bookmarkEnd w:id="12"/>
    </w:p>
    <w:p w:rsidR="00054506" w:rsidRDefault="00D4093D" w:rsidP="00D4093D">
      <w:pPr>
        <w:pStyle w:val="a5"/>
        <w:spacing w:before="0" w:beforeAutospacing="0" w:after="0" w:afterAutospacing="0"/>
        <w:ind w:left="0" w:right="-2" w:firstLine="567"/>
        <w:rPr>
          <w:rStyle w:val="30"/>
          <w:rFonts w:ascii="Times New Roman" w:hAnsi="Times New Roman"/>
        </w:rPr>
      </w:pPr>
      <w:bookmarkStart w:id="13" w:name="_Toc107461494"/>
      <w:r>
        <w:rPr>
          <w:rStyle w:val="30"/>
          <w:rFonts w:ascii="Times New Roman" w:hAnsi="Times New Roman"/>
        </w:rPr>
        <w:t xml:space="preserve">                                    </w:t>
      </w:r>
      <w:r w:rsidR="00054506">
        <w:rPr>
          <w:rStyle w:val="30"/>
          <w:rFonts w:ascii="Times New Roman" w:hAnsi="Times New Roman"/>
        </w:rPr>
        <w:t>Розгляд суперечливих питань</w:t>
      </w:r>
      <w:bookmarkEnd w:id="13"/>
    </w:p>
    <w:p w:rsidR="00152225" w:rsidRDefault="00152225" w:rsidP="006E58D9">
      <w:pPr>
        <w:pStyle w:val="a5"/>
        <w:spacing w:before="0" w:beforeAutospacing="0" w:after="0" w:afterAutospacing="0"/>
        <w:ind w:left="0" w:right="-2" w:firstLine="567"/>
        <w:jc w:val="center"/>
        <w:rPr>
          <w:rStyle w:val="30"/>
          <w:rFonts w:ascii="Times New Roman" w:hAnsi="Times New Roman" w:cs="Times New Roman"/>
          <w:sz w:val="24"/>
          <w:szCs w:val="24"/>
        </w:rPr>
      </w:pPr>
    </w:p>
    <w:p w:rsidR="00054506" w:rsidRPr="00054506" w:rsidRDefault="00054506" w:rsidP="00054506">
      <w:pPr>
        <w:pStyle w:val="a5"/>
        <w:spacing w:before="0" w:beforeAutospacing="0" w:after="0" w:afterAutospacing="0"/>
        <w:ind w:left="0" w:right="-2" w:firstLine="567"/>
        <w:rPr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Розгляд і вирішення всіх суперечок, які виникають між  командами/клубами/, офіційними особами, футболістами здійснюється виключно  юрисдикцією   ФФМХ.</w:t>
      </w:r>
      <w:bookmarkStart w:id="14" w:name="44"/>
      <w:bookmarkEnd w:id="14"/>
    </w:p>
    <w:p w:rsidR="00054506" w:rsidRDefault="00054506" w:rsidP="00054506">
      <w:pPr>
        <w:pStyle w:val="a5"/>
        <w:spacing w:before="0" w:beforeAutospacing="0" w:after="0" w:afterAutospacing="0"/>
        <w:ind w:left="0" w:right="-2"/>
        <w:rPr>
          <w:rStyle w:val="30"/>
          <w:rFonts w:ascii="Times New Roman" w:hAnsi="Times New Roman" w:cs="Times New Roman"/>
          <w:sz w:val="20"/>
          <w:szCs w:val="20"/>
        </w:rPr>
      </w:pPr>
    </w:p>
    <w:p w:rsidR="00054506" w:rsidRDefault="00EA079F" w:rsidP="00EA079F">
      <w:pPr>
        <w:pStyle w:val="a5"/>
        <w:spacing w:before="0" w:beforeAutospacing="0" w:after="0" w:afterAutospacing="0"/>
        <w:ind w:left="0" w:right="-2" w:firstLine="567"/>
        <w:rPr>
          <w:rStyle w:val="30"/>
          <w:rFonts w:ascii="Times New Roman" w:hAnsi="Times New Roman"/>
        </w:rPr>
      </w:pPr>
      <w:r w:rsidRPr="00D4093D">
        <w:rPr>
          <w:rStyle w:val="30"/>
          <w:rFonts w:ascii="Times New Roman" w:hAnsi="Times New Roman"/>
        </w:rPr>
        <w:t xml:space="preserve">                                     Інші</w:t>
      </w:r>
      <w:r w:rsidR="00054506">
        <w:rPr>
          <w:rStyle w:val="30"/>
          <w:rFonts w:ascii="Times New Roman" w:hAnsi="Times New Roman"/>
        </w:rPr>
        <w:t xml:space="preserve"> питання</w:t>
      </w:r>
    </w:p>
    <w:p w:rsidR="00152225" w:rsidRDefault="00152225" w:rsidP="006E58D9">
      <w:pPr>
        <w:pStyle w:val="a5"/>
        <w:spacing w:before="0" w:beforeAutospacing="0" w:after="0" w:afterAutospacing="0"/>
        <w:ind w:left="0" w:right="-2" w:firstLine="567"/>
        <w:jc w:val="center"/>
        <w:rPr>
          <w:rStyle w:val="30"/>
          <w:rFonts w:ascii="Times New Roman" w:hAnsi="Times New Roman"/>
          <w:sz w:val="24"/>
          <w:szCs w:val="24"/>
        </w:rPr>
      </w:pPr>
    </w:p>
    <w:p w:rsidR="00054506" w:rsidRPr="00054506" w:rsidRDefault="00064EBE" w:rsidP="00054506">
      <w:pPr>
        <w:pStyle w:val="a5"/>
        <w:spacing w:before="0" w:beforeAutospacing="0" w:after="0" w:afterAutospacing="0"/>
        <w:ind w:left="0" w:right="-2" w:firstLine="567"/>
        <w:rPr>
          <w:sz w:val="20"/>
          <w:szCs w:val="20"/>
          <w:lang w:val="uk-UA"/>
        </w:rPr>
      </w:pPr>
      <w:r>
        <w:rPr>
          <w:rFonts w:ascii="Times New Roman" w:hAnsi="Times New Roman"/>
          <w:bCs/>
          <w:sz w:val="20"/>
          <w:szCs w:val="20"/>
          <w:lang w:val="uk-UA"/>
        </w:rPr>
        <w:t xml:space="preserve">        </w:t>
      </w:r>
      <w:r w:rsidR="00054506" w:rsidRPr="00152225">
        <w:rPr>
          <w:rFonts w:ascii="Times New Roman" w:hAnsi="Times New Roman"/>
          <w:bCs/>
          <w:sz w:val="20"/>
          <w:szCs w:val="20"/>
          <w:lang w:val="uk-UA"/>
        </w:rPr>
        <w:t>9.1</w:t>
      </w:r>
      <w:r w:rsidR="00054506">
        <w:rPr>
          <w:rFonts w:ascii="Times New Roman" w:hAnsi="Times New Roman"/>
          <w:b/>
          <w:bCs/>
          <w:sz w:val="20"/>
          <w:szCs w:val="20"/>
          <w:lang w:val="uk-UA"/>
        </w:rPr>
        <w:t xml:space="preserve">.  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Рішення з питань недисциплінованої поведінки футболістів, керівників клубів </w:t>
      </w:r>
      <w:r w:rsidR="00054506">
        <w:rPr>
          <w:rFonts w:ascii="Times New Roman" w:hAnsi="Times New Roman"/>
          <w:iCs/>
          <w:sz w:val="20"/>
          <w:szCs w:val="20"/>
          <w:lang w:val="uk-UA"/>
        </w:rPr>
        <w:t>(команд)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, тренерів, офіційних осіб ДЮСЗ (клубу), глядачів, інших осіб, які не визначені Регламентом, приймає Бюро Ліги с  наступним розглядом і затвердженням  КДК ФФМХ. </w:t>
      </w:r>
    </w:p>
    <w:p w:rsidR="00054506" w:rsidRDefault="00064EBE" w:rsidP="00054506">
      <w:pPr>
        <w:pStyle w:val="a5"/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</w:t>
      </w:r>
      <w:r w:rsidR="00054506">
        <w:rPr>
          <w:rFonts w:ascii="Times New Roman" w:hAnsi="Times New Roman"/>
          <w:sz w:val="20"/>
          <w:szCs w:val="20"/>
          <w:lang w:val="uk-UA"/>
        </w:rPr>
        <w:t>9.2. Рішення з інших питань, які не врегульовані Регламентом, приймає Бюро Ліги, Виконком ФФМХ і КДК ФФМХ згідно   чинного законодавства України, вимог, ФФУ, ХОФФ; ФФМХ;</w:t>
      </w:r>
    </w:p>
    <w:p w:rsidR="00054506" w:rsidRDefault="00064EBE" w:rsidP="00054506">
      <w:pPr>
        <w:pStyle w:val="a5"/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9.4.  Регламент набуває чинності з моменту його   затвердження Виконкомом ФФМХ  і діє до закінчення змагань </w:t>
      </w:r>
      <w:r w:rsidR="00FC476F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054506">
        <w:rPr>
          <w:rFonts w:ascii="Times New Roman" w:hAnsi="Times New Roman"/>
          <w:sz w:val="20"/>
          <w:szCs w:val="20"/>
          <w:lang w:val="uk-UA"/>
        </w:rPr>
        <w:t>2020 р.</w:t>
      </w:r>
      <w:bookmarkStart w:id="15" w:name="45"/>
      <w:bookmarkEnd w:id="15"/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/>
        <w:rPr>
          <w:rFonts w:ascii="Times New Roman" w:hAnsi="Times New Roman"/>
          <w:sz w:val="20"/>
          <w:szCs w:val="20"/>
          <w:lang w:val="uk-UA"/>
        </w:rPr>
      </w:pPr>
    </w:p>
    <w:p w:rsidR="002D33BD" w:rsidRDefault="00054506" w:rsidP="006E58D9">
      <w:pPr>
        <w:pStyle w:val="a5"/>
        <w:spacing w:before="0" w:beforeAutospacing="0" w:after="0" w:afterAutospacing="0"/>
        <w:ind w:left="0" w:right="-2" w:firstLine="567"/>
        <w:jc w:val="right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 xml:space="preserve">                                                </w:t>
      </w:r>
      <w:r w:rsidR="006E58D9">
        <w:rPr>
          <w:rFonts w:ascii="Times New Roman" w:hAnsi="Times New Roman"/>
          <w:b/>
          <w:sz w:val="20"/>
          <w:szCs w:val="20"/>
          <w:lang w:val="uk-UA"/>
        </w:rPr>
        <w:t xml:space="preserve">                              </w:t>
      </w:r>
    </w:p>
    <w:p w:rsidR="002D33BD" w:rsidRDefault="002D33BD" w:rsidP="00054506">
      <w:pPr>
        <w:pStyle w:val="a5"/>
        <w:spacing w:before="0" w:beforeAutospacing="0" w:after="0" w:afterAutospacing="0"/>
        <w:ind w:left="0" w:right="-2" w:firstLine="567"/>
        <w:jc w:val="right"/>
        <w:rPr>
          <w:rFonts w:ascii="Times New Roman" w:hAnsi="Times New Roman"/>
          <w:b/>
          <w:sz w:val="20"/>
          <w:szCs w:val="20"/>
          <w:lang w:val="uk-UA"/>
        </w:rPr>
      </w:pPr>
    </w:p>
    <w:p w:rsidR="002D33BD" w:rsidRDefault="002D33BD" w:rsidP="00054506">
      <w:pPr>
        <w:pStyle w:val="a5"/>
        <w:spacing w:before="0" w:beforeAutospacing="0" w:after="0" w:afterAutospacing="0"/>
        <w:ind w:left="0" w:right="-2" w:firstLine="567"/>
        <w:jc w:val="right"/>
        <w:rPr>
          <w:rFonts w:ascii="Times New Roman" w:hAnsi="Times New Roman"/>
          <w:b/>
          <w:sz w:val="20"/>
          <w:szCs w:val="20"/>
          <w:lang w:val="uk-UA"/>
        </w:rPr>
      </w:pPr>
    </w:p>
    <w:sectPr w:rsidR="002D3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018E"/>
    <w:multiLevelType w:val="hybridMultilevel"/>
    <w:tmpl w:val="8B3AC97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10023EC1"/>
    <w:multiLevelType w:val="hybridMultilevel"/>
    <w:tmpl w:val="B96E4BFE"/>
    <w:lvl w:ilvl="0" w:tplc="041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">
    <w:nsid w:val="13880A54"/>
    <w:multiLevelType w:val="hybridMultilevel"/>
    <w:tmpl w:val="E77E64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">
    <w:nsid w:val="18552E35"/>
    <w:multiLevelType w:val="hybridMultilevel"/>
    <w:tmpl w:val="5C44F924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4">
    <w:nsid w:val="18FB1CAC"/>
    <w:multiLevelType w:val="hybridMultilevel"/>
    <w:tmpl w:val="3F4A7322"/>
    <w:lvl w:ilvl="0" w:tplc="04190001">
      <w:start w:val="1"/>
      <w:numFmt w:val="bullet"/>
      <w:lvlText w:val=""/>
      <w:lvlJc w:val="left"/>
      <w:pPr>
        <w:tabs>
          <w:tab w:val="num" w:pos="1185"/>
        </w:tabs>
        <w:ind w:left="11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5">
    <w:nsid w:val="1A3940FE"/>
    <w:multiLevelType w:val="hybridMultilevel"/>
    <w:tmpl w:val="DBB8B14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C866B81"/>
    <w:multiLevelType w:val="hybridMultilevel"/>
    <w:tmpl w:val="22D259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5456EFA"/>
    <w:multiLevelType w:val="hybridMultilevel"/>
    <w:tmpl w:val="75B2D2C2"/>
    <w:lvl w:ilvl="0" w:tplc="0419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8">
    <w:nsid w:val="307779CD"/>
    <w:multiLevelType w:val="hybridMultilevel"/>
    <w:tmpl w:val="E40C61F2"/>
    <w:lvl w:ilvl="0" w:tplc="041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9">
    <w:nsid w:val="31ED2127"/>
    <w:multiLevelType w:val="hybridMultilevel"/>
    <w:tmpl w:val="088E7CC4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48EC4006"/>
    <w:multiLevelType w:val="hybridMultilevel"/>
    <w:tmpl w:val="D97C1C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AA1432D"/>
    <w:multiLevelType w:val="hybridMultilevel"/>
    <w:tmpl w:val="8BD29B18"/>
    <w:lvl w:ilvl="0" w:tplc="04220001">
      <w:start w:val="1"/>
      <w:numFmt w:val="bullet"/>
      <w:lvlText w:val=""/>
      <w:lvlJc w:val="left"/>
      <w:pPr>
        <w:ind w:left="19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</w:abstractNum>
  <w:abstractNum w:abstractNumId="12">
    <w:nsid w:val="4E751B5F"/>
    <w:multiLevelType w:val="hybridMultilevel"/>
    <w:tmpl w:val="808288D0"/>
    <w:lvl w:ilvl="0" w:tplc="041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3">
    <w:nsid w:val="51DC2AA3"/>
    <w:multiLevelType w:val="hybridMultilevel"/>
    <w:tmpl w:val="E54AF8BE"/>
    <w:lvl w:ilvl="0" w:tplc="04190001">
      <w:start w:val="1"/>
      <w:numFmt w:val="bullet"/>
      <w:lvlText w:val=""/>
      <w:lvlJc w:val="left"/>
      <w:pPr>
        <w:ind w:left="4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14">
    <w:nsid w:val="532E43A1"/>
    <w:multiLevelType w:val="hybridMultilevel"/>
    <w:tmpl w:val="164CD294"/>
    <w:lvl w:ilvl="0" w:tplc="0422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15">
    <w:nsid w:val="56D9162F"/>
    <w:multiLevelType w:val="hybridMultilevel"/>
    <w:tmpl w:val="73E47C92"/>
    <w:lvl w:ilvl="0" w:tplc="0422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6">
    <w:nsid w:val="5EE004DA"/>
    <w:multiLevelType w:val="hybridMultilevel"/>
    <w:tmpl w:val="A63E2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DB2772"/>
    <w:multiLevelType w:val="hybridMultilevel"/>
    <w:tmpl w:val="90847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B76859"/>
    <w:multiLevelType w:val="hybridMultilevel"/>
    <w:tmpl w:val="088C66E4"/>
    <w:lvl w:ilvl="0" w:tplc="0422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9">
    <w:nsid w:val="7C257C50"/>
    <w:multiLevelType w:val="hybridMultilevel"/>
    <w:tmpl w:val="DD7A310C"/>
    <w:lvl w:ilvl="0" w:tplc="042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0">
    <w:nsid w:val="7CE95A08"/>
    <w:multiLevelType w:val="hybridMultilevel"/>
    <w:tmpl w:val="27EAC2DA"/>
    <w:lvl w:ilvl="0" w:tplc="0419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21">
    <w:nsid w:val="7FBC3161"/>
    <w:multiLevelType w:val="hybridMultilevel"/>
    <w:tmpl w:val="F80CA97A"/>
    <w:lvl w:ilvl="0" w:tplc="0422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0"/>
  </w:num>
  <w:num w:numId="4">
    <w:abstractNumId w:val="10"/>
  </w:num>
  <w:num w:numId="5">
    <w:abstractNumId w:val="14"/>
  </w:num>
  <w:num w:numId="6">
    <w:abstractNumId w:val="14"/>
  </w:num>
  <w:num w:numId="7">
    <w:abstractNumId w:val="8"/>
  </w:num>
  <w:num w:numId="8">
    <w:abstractNumId w:val="8"/>
  </w:num>
  <w:num w:numId="9">
    <w:abstractNumId w:val="6"/>
  </w:num>
  <w:num w:numId="10">
    <w:abstractNumId w:val="6"/>
  </w:num>
  <w:num w:numId="11">
    <w:abstractNumId w:val="16"/>
  </w:num>
  <w:num w:numId="12">
    <w:abstractNumId w:val="16"/>
  </w:num>
  <w:num w:numId="13">
    <w:abstractNumId w:val="13"/>
  </w:num>
  <w:num w:numId="14">
    <w:abstractNumId w:val="13"/>
  </w:num>
  <w:num w:numId="15">
    <w:abstractNumId w:val="5"/>
  </w:num>
  <w:num w:numId="16">
    <w:abstractNumId w:val="5"/>
  </w:num>
  <w:num w:numId="17">
    <w:abstractNumId w:val="3"/>
  </w:num>
  <w:num w:numId="18">
    <w:abstractNumId w:val="3"/>
  </w:num>
  <w:num w:numId="19">
    <w:abstractNumId w:val="4"/>
  </w:num>
  <w:num w:numId="20">
    <w:abstractNumId w:val="4"/>
  </w:num>
  <w:num w:numId="21">
    <w:abstractNumId w:val="18"/>
  </w:num>
  <w:num w:numId="22">
    <w:abstractNumId w:val="18"/>
  </w:num>
  <w:num w:numId="23">
    <w:abstractNumId w:val="11"/>
  </w:num>
  <w:num w:numId="24">
    <w:abstractNumId w:val="11"/>
  </w:num>
  <w:num w:numId="25">
    <w:abstractNumId w:val="17"/>
  </w:num>
  <w:num w:numId="26">
    <w:abstractNumId w:val="17"/>
  </w:num>
  <w:num w:numId="27">
    <w:abstractNumId w:val="20"/>
  </w:num>
  <w:num w:numId="28">
    <w:abstractNumId w:val="20"/>
  </w:num>
  <w:num w:numId="29">
    <w:abstractNumId w:val="12"/>
  </w:num>
  <w:num w:numId="30">
    <w:abstractNumId w:val="12"/>
  </w:num>
  <w:num w:numId="31">
    <w:abstractNumId w:val="2"/>
  </w:num>
  <w:num w:numId="32">
    <w:abstractNumId w:val="2"/>
  </w:num>
  <w:num w:numId="33">
    <w:abstractNumId w:val="1"/>
  </w:num>
  <w:num w:numId="34">
    <w:abstractNumId w:val="1"/>
  </w:num>
  <w:num w:numId="35">
    <w:abstractNumId w:val="15"/>
  </w:num>
  <w:num w:numId="36">
    <w:abstractNumId w:val="15"/>
  </w:num>
  <w:num w:numId="37">
    <w:abstractNumId w:val="19"/>
  </w:num>
  <w:num w:numId="38">
    <w:abstractNumId w:val="19"/>
  </w:num>
  <w:num w:numId="39">
    <w:abstractNumId w:val="9"/>
  </w:num>
  <w:num w:numId="40">
    <w:abstractNumId w:val="9"/>
  </w:num>
  <w:num w:numId="41">
    <w:abstractNumId w:val="21"/>
  </w:num>
  <w:num w:numId="42">
    <w:abstractNumId w:val="21"/>
  </w:num>
  <w:num w:numId="43">
    <w:abstractNumId w:val="7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A7A"/>
    <w:rsid w:val="00000D6D"/>
    <w:rsid w:val="00002CE9"/>
    <w:rsid w:val="00011808"/>
    <w:rsid w:val="000156E5"/>
    <w:rsid w:val="00020EC9"/>
    <w:rsid w:val="00031AE4"/>
    <w:rsid w:val="00036728"/>
    <w:rsid w:val="00037426"/>
    <w:rsid w:val="00054506"/>
    <w:rsid w:val="000569CA"/>
    <w:rsid w:val="00063A8F"/>
    <w:rsid w:val="00064EBE"/>
    <w:rsid w:val="00067437"/>
    <w:rsid w:val="0006786B"/>
    <w:rsid w:val="00070D5B"/>
    <w:rsid w:val="0007442C"/>
    <w:rsid w:val="00092D4E"/>
    <w:rsid w:val="0009348F"/>
    <w:rsid w:val="00094424"/>
    <w:rsid w:val="000944AE"/>
    <w:rsid w:val="00094EEA"/>
    <w:rsid w:val="000A4DCA"/>
    <w:rsid w:val="000A5018"/>
    <w:rsid w:val="000A57B2"/>
    <w:rsid w:val="000B5D37"/>
    <w:rsid w:val="000B656B"/>
    <w:rsid w:val="000D436D"/>
    <w:rsid w:val="000D4ED9"/>
    <w:rsid w:val="000E4735"/>
    <w:rsid w:val="00103D25"/>
    <w:rsid w:val="001051C3"/>
    <w:rsid w:val="00105C47"/>
    <w:rsid w:val="0010616B"/>
    <w:rsid w:val="00106B88"/>
    <w:rsid w:val="001136C0"/>
    <w:rsid w:val="00122ED6"/>
    <w:rsid w:val="001303CD"/>
    <w:rsid w:val="00130B33"/>
    <w:rsid w:val="00136A1E"/>
    <w:rsid w:val="00152225"/>
    <w:rsid w:val="00160387"/>
    <w:rsid w:val="00166325"/>
    <w:rsid w:val="00175A7A"/>
    <w:rsid w:val="00186C8F"/>
    <w:rsid w:val="0019391B"/>
    <w:rsid w:val="001A2713"/>
    <w:rsid w:val="001B0D9A"/>
    <w:rsid w:val="001B6AE8"/>
    <w:rsid w:val="001C5708"/>
    <w:rsid w:val="001F2CA2"/>
    <w:rsid w:val="001F3700"/>
    <w:rsid w:val="002277E6"/>
    <w:rsid w:val="0023456A"/>
    <w:rsid w:val="00240FB3"/>
    <w:rsid w:val="002440E5"/>
    <w:rsid w:val="00252C26"/>
    <w:rsid w:val="00257764"/>
    <w:rsid w:val="00263DF3"/>
    <w:rsid w:val="0026463E"/>
    <w:rsid w:val="00287524"/>
    <w:rsid w:val="00287718"/>
    <w:rsid w:val="002911CF"/>
    <w:rsid w:val="002A4EFC"/>
    <w:rsid w:val="002B2DCD"/>
    <w:rsid w:val="002B42A0"/>
    <w:rsid w:val="002C14B6"/>
    <w:rsid w:val="002D30B2"/>
    <w:rsid w:val="002D33BD"/>
    <w:rsid w:val="002D433A"/>
    <w:rsid w:val="002E18DC"/>
    <w:rsid w:val="002E57A1"/>
    <w:rsid w:val="002F0142"/>
    <w:rsid w:val="00301A2D"/>
    <w:rsid w:val="00310807"/>
    <w:rsid w:val="00310FAA"/>
    <w:rsid w:val="00315DEB"/>
    <w:rsid w:val="0032533B"/>
    <w:rsid w:val="00327930"/>
    <w:rsid w:val="00345E6C"/>
    <w:rsid w:val="00357B75"/>
    <w:rsid w:val="00361648"/>
    <w:rsid w:val="00372F3B"/>
    <w:rsid w:val="003A558A"/>
    <w:rsid w:val="003B0290"/>
    <w:rsid w:val="003D27A5"/>
    <w:rsid w:val="003D44AF"/>
    <w:rsid w:val="003D4CC6"/>
    <w:rsid w:val="003D6E0F"/>
    <w:rsid w:val="003E7096"/>
    <w:rsid w:val="00404942"/>
    <w:rsid w:val="00427F50"/>
    <w:rsid w:val="00442940"/>
    <w:rsid w:val="00442B51"/>
    <w:rsid w:val="00450A0A"/>
    <w:rsid w:val="004522E3"/>
    <w:rsid w:val="00453774"/>
    <w:rsid w:val="00454CB8"/>
    <w:rsid w:val="00470CD6"/>
    <w:rsid w:val="00472DD0"/>
    <w:rsid w:val="00476ED5"/>
    <w:rsid w:val="0048354C"/>
    <w:rsid w:val="00492866"/>
    <w:rsid w:val="004964FA"/>
    <w:rsid w:val="004A1B70"/>
    <w:rsid w:val="004C4F60"/>
    <w:rsid w:val="004C5819"/>
    <w:rsid w:val="004D1FCD"/>
    <w:rsid w:val="004E07C2"/>
    <w:rsid w:val="004F76AE"/>
    <w:rsid w:val="004F78E6"/>
    <w:rsid w:val="005010E4"/>
    <w:rsid w:val="005072A7"/>
    <w:rsid w:val="00511889"/>
    <w:rsid w:val="005139AF"/>
    <w:rsid w:val="0052379D"/>
    <w:rsid w:val="00526F4F"/>
    <w:rsid w:val="005625F1"/>
    <w:rsid w:val="00563C20"/>
    <w:rsid w:val="00572F02"/>
    <w:rsid w:val="0057400F"/>
    <w:rsid w:val="00591175"/>
    <w:rsid w:val="00596F02"/>
    <w:rsid w:val="005A4267"/>
    <w:rsid w:val="005A7A2B"/>
    <w:rsid w:val="005C6DC5"/>
    <w:rsid w:val="005D59B6"/>
    <w:rsid w:val="005D5EDA"/>
    <w:rsid w:val="005E3E64"/>
    <w:rsid w:val="005F558C"/>
    <w:rsid w:val="005F740D"/>
    <w:rsid w:val="006106F8"/>
    <w:rsid w:val="00610B8D"/>
    <w:rsid w:val="00611010"/>
    <w:rsid w:val="0061242C"/>
    <w:rsid w:val="00622017"/>
    <w:rsid w:val="00626B32"/>
    <w:rsid w:val="00627CC6"/>
    <w:rsid w:val="00635526"/>
    <w:rsid w:val="00641E99"/>
    <w:rsid w:val="0065719E"/>
    <w:rsid w:val="00662548"/>
    <w:rsid w:val="00664354"/>
    <w:rsid w:val="0067300E"/>
    <w:rsid w:val="006C3030"/>
    <w:rsid w:val="006C5D1F"/>
    <w:rsid w:val="006E58D9"/>
    <w:rsid w:val="006F160C"/>
    <w:rsid w:val="006F49D0"/>
    <w:rsid w:val="006F7235"/>
    <w:rsid w:val="007112DD"/>
    <w:rsid w:val="00711BE7"/>
    <w:rsid w:val="00711F7F"/>
    <w:rsid w:val="00716EBE"/>
    <w:rsid w:val="00722FBD"/>
    <w:rsid w:val="00726892"/>
    <w:rsid w:val="00726C25"/>
    <w:rsid w:val="00733FD3"/>
    <w:rsid w:val="007453A8"/>
    <w:rsid w:val="007500E1"/>
    <w:rsid w:val="007502C3"/>
    <w:rsid w:val="00753311"/>
    <w:rsid w:val="0076235B"/>
    <w:rsid w:val="0077262B"/>
    <w:rsid w:val="007808D8"/>
    <w:rsid w:val="00786041"/>
    <w:rsid w:val="007946D0"/>
    <w:rsid w:val="007A24CB"/>
    <w:rsid w:val="007B085F"/>
    <w:rsid w:val="007B2FDB"/>
    <w:rsid w:val="007C1D5B"/>
    <w:rsid w:val="007C3CDE"/>
    <w:rsid w:val="007E0330"/>
    <w:rsid w:val="007E1605"/>
    <w:rsid w:val="007E7818"/>
    <w:rsid w:val="00800C1C"/>
    <w:rsid w:val="00803FA5"/>
    <w:rsid w:val="0081479A"/>
    <w:rsid w:val="0082544B"/>
    <w:rsid w:val="0083764B"/>
    <w:rsid w:val="00842C02"/>
    <w:rsid w:val="00851751"/>
    <w:rsid w:val="00851FE4"/>
    <w:rsid w:val="008701C0"/>
    <w:rsid w:val="00872DE8"/>
    <w:rsid w:val="008800EA"/>
    <w:rsid w:val="008A11A7"/>
    <w:rsid w:val="008A1FA5"/>
    <w:rsid w:val="008A6FD7"/>
    <w:rsid w:val="008B2999"/>
    <w:rsid w:val="008B38BC"/>
    <w:rsid w:val="008B3D6B"/>
    <w:rsid w:val="008B6804"/>
    <w:rsid w:val="008C017C"/>
    <w:rsid w:val="008C0E8E"/>
    <w:rsid w:val="008C1569"/>
    <w:rsid w:val="008D49F5"/>
    <w:rsid w:val="008E5653"/>
    <w:rsid w:val="008F043C"/>
    <w:rsid w:val="008F0F35"/>
    <w:rsid w:val="008F2683"/>
    <w:rsid w:val="008F28A7"/>
    <w:rsid w:val="008F7503"/>
    <w:rsid w:val="00900151"/>
    <w:rsid w:val="00900FA1"/>
    <w:rsid w:val="009230DF"/>
    <w:rsid w:val="00931BF2"/>
    <w:rsid w:val="0093492D"/>
    <w:rsid w:val="009545AF"/>
    <w:rsid w:val="00957991"/>
    <w:rsid w:val="00961646"/>
    <w:rsid w:val="00961CE6"/>
    <w:rsid w:val="00965528"/>
    <w:rsid w:val="009728AF"/>
    <w:rsid w:val="0098513F"/>
    <w:rsid w:val="0098686A"/>
    <w:rsid w:val="00987630"/>
    <w:rsid w:val="00992B09"/>
    <w:rsid w:val="00995317"/>
    <w:rsid w:val="009B67DF"/>
    <w:rsid w:val="009E7D4C"/>
    <w:rsid w:val="00A15F84"/>
    <w:rsid w:val="00A17BB6"/>
    <w:rsid w:val="00A60057"/>
    <w:rsid w:val="00A63BCF"/>
    <w:rsid w:val="00A76D08"/>
    <w:rsid w:val="00A82830"/>
    <w:rsid w:val="00A82F9F"/>
    <w:rsid w:val="00A92AC3"/>
    <w:rsid w:val="00A9602C"/>
    <w:rsid w:val="00AA2F66"/>
    <w:rsid w:val="00AB52D1"/>
    <w:rsid w:val="00AB73A1"/>
    <w:rsid w:val="00AC28BE"/>
    <w:rsid w:val="00AE2868"/>
    <w:rsid w:val="00AE45EE"/>
    <w:rsid w:val="00AF3576"/>
    <w:rsid w:val="00B21BDD"/>
    <w:rsid w:val="00B223DF"/>
    <w:rsid w:val="00B3708C"/>
    <w:rsid w:val="00B44080"/>
    <w:rsid w:val="00B4619A"/>
    <w:rsid w:val="00B55810"/>
    <w:rsid w:val="00B56E70"/>
    <w:rsid w:val="00B64524"/>
    <w:rsid w:val="00B705FF"/>
    <w:rsid w:val="00B70B17"/>
    <w:rsid w:val="00B72953"/>
    <w:rsid w:val="00B80CEE"/>
    <w:rsid w:val="00B871C3"/>
    <w:rsid w:val="00B95061"/>
    <w:rsid w:val="00B97789"/>
    <w:rsid w:val="00BA1A02"/>
    <w:rsid w:val="00BA3805"/>
    <w:rsid w:val="00BC42D4"/>
    <w:rsid w:val="00BD5ED4"/>
    <w:rsid w:val="00BE107D"/>
    <w:rsid w:val="00BE4D17"/>
    <w:rsid w:val="00BE541B"/>
    <w:rsid w:val="00BF12BC"/>
    <w:rsid w:val="00BF6A7C"/>
    <w:rsid w:val="00C03AB8"/>
    <w:rsid w:val="00C04878"/>
    <w:rsid w:val="00C04DF7"/>
    <w:rsid w:val="00C07E0C"/>
    <w:rsid w:val="00C4091F"/>
    <w:rsid w:val="00C42CDC"/>
    <w:rsid w:val="00C51E41"/>
    <w:rsid w:val="00C55E11"/>
    <w:rsid w:val="00C613EF"/>
    <w:rsid w:val="00C63254"/>
    <w:rsid w:val="00C67739"/>
    <w:rsid w:val="00C82FB6"/>
    <w:rsid w:val="00C92299"/>
    <w:rsid w:val="00C94293"/>
    <w:rsid w:val="00CA55D5"/>
    <w:rsid w:val="00CA7D44"/>
    <w:rsid w:val="00CB5987"/>
    <w:rsid w:val="00CB6C1A"/>
    <w:rsid w:val="00CC5512"/>
    <w:rsid w:val="00CC661A"/>
    <w:rsid w:val="00CE6A89"/>
    <w:rsid w:val="00CF0BDB"/>
    <w:rsid w:val="00CF0C4F"/>
    <w:rsid w:val="00CF137C"/>
    <w:rsid w:val="00CF56BA"/>
    <w:rsid w:val="00D016EA"/>
    <w:rsid w:val="00D1464F"/>
    <w:rsid w:val="00D173B9"/>
    <w:rsid w:val="00D20C6F"/>
    <w:rsid w:val="00D230D4"/>
    <w:rsid w:val="00D304EA"/>
    <w:rsid w:val="00D4093D"/>
    <w:rsid w:val="00D416C4"/>
    <w:rsid w:val="00D44665"/>
    <w:rsid w:val="00D70B04"/>
    <w:rsid w:val="00D7705E"/>
    <w:rsid w:val="00DD2CE8"/>
    <w:rsid w:val="00DE26C1"/>
    <w:rsid w:val="00DE2FC4"/>
    <w:rsid w:val="00E01C48"/>
    <w:rsid w:val="00E0754D"/>
    <w:rsid w:val="00E10126"/>
    <w:rsid w:val="00E16E50"/>
    <w:rsid w:val="00E22C56"/>
    <w:rsid w:val="00E252BB"/>
    <w:rsid w:val="00E32ACE"/>
    <w:rsid w:val="00E330DD"/>
    <w:rsid w:val="00E566BF"/>
    <w:rsid w:val="00E62E2B"/>
    <w:rsid w:val="00E83A17"/>
    <w:rsid w:val="00E9614A"/>
    <w:rsid w:val="00EA079F"/>
    <w:rsid w:val="00EA49A9"/>
    <w:rsid w:val="00EB243E"/>
    <w:rsid w:val="00EC17EB"/>
    <w:rsid w:val="00EC5AF4"/>
    <w:rsid w:val="00EC69CE"/>
    <w:rsid w:val="00ED019D"/>
    <w:rsid w:val="00ED316D"/>
    <w:rsid w:val="00F03D69"/>
    <w:rsid w:val="00F067CF"/>
    <w:rsid w:val="00F107AB"/>
    <w:rsid w:val="00F15659"/>
    <w:rsid w:val="00F1703F"/>
    <w:rsid w:val="00F32246"/>
    <w:rsid w:val="00F32446"/>
    <w:rsid w:val="00F32BD3"/>
    <w:rsid w:val="00F33558"/>
    <w:rsid w:val="00F47D67"/>
    <w:rsid w:val="00F50E36"/>
    <w:rsid w:val="00F51021"/>
    <w:rsid w:val="00F53343"/>
    <w:rsid w:val="00F645A5"/>
    <w:rsid w:val="00F649EB"/>
    <w:rsid w:val="00F67FF8"/>
    <w:rsid w:val="00F8181A"/>
    <w:rsid w:val="00FA63DA"/>
    <w:rsid w:val="00FB159F"/>
    <w:rsid w:val="00FB3246"/>
    <w:rsid w:val="00FB730F"/>
    <w:rsid w:val="00FC476F"/>
    <w:rsid w:val="00FD6352"/>
    <w:rsid w:val="00FE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506"/>
    <w:pPr>
      <w:spacing w:before="100" w:beforeAutospacing="1" w:after="0" w:line="240" w:lineRule="auto"/>
      <w:ind w:left="-539" w:right="754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54506"/>
    <w:pPr>
      <w:keepNext/>
      <w:spacing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54506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54506"/>
    <w:pPr>
      <w:keepNext/>
      <w:spacing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54506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054506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semiHidden/>
    <w:rsid w:val="0005450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semiHidden/>
    <w:unhideWhenUsed/>
    <w:rsid w:val="00054506"/>
    <w:rPr>
      <w:rFonts w:ascii="Verdana" w:hAnsi="Verdana" w:hint="default"/>
      <w:strike w:val="0"/>
      <w:dstrike w:val="0"/>
      <w:color w:val="0B0B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054506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054506"/>
    <w:pPr>
      <w:spacing w:after="100" w:afterAutospacing="1"/>
    </w:pPr>
    <w:rPr>
      <w:rFonts w:ascii="Verdana" w:hAnsi="Verdana"/>
      <w:color w:val="000000"/>
      <w:lang w:val="ru-RU"/>
    </w:rPr>
  </w:style>
  <w:style w:type="paragraph" w:styleId="a6">
    <w:name w:val="header"/>
    <w:basedOn w:val="a"/>
    <w:link w:val="a7"/>
    <w:uiPriority w:val="99"/>
    <w:semiHidden/>
    <w:unhideWhenUsed/>
    <w:rsid w:val="00054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5450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semiHidden/>
    <w:unhideWhenUsed/>
    <w:rsid w:val="000545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semiHidden/>
    <w:rsid w:val="0005450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Body Text"/>
    <w:basedOn w:val="a"/>
    <w:link w:val="ab"/>
    <w:unhideWhenUsed/>
    <w:rsid w:val="00054506"/>
    <w:pPr>
      <w:spacing w:after="120"/>
    </w:pPr>
  </w:style>
  <w:style w:type="character" w:customStyle="1" w:styleId="ab">
    <w:name w:val="Основной текст Знак"/>
    <w:basedOn w:val="a0"/>
    <w:link w:val="aa"/>
    <w:rsid w:val="0005450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1">
    <w:name w:val="Body Text 2"/>
    <w:basedOn w:val="a"/>
    <w:link w:val="22"/>
    <w:semiHidden/>
    <w:unhideWhenUsed/>
    <w:rsid w:val="00054506"/>
    <w:pPr>
      <w:tabs>
        <w:tab w:val="num" w:pos="360"/>
        <w:tab w:val="left" w:pos="7088"/>
        <w:tab w:val="left" w:pos="7513"/>
      </w:tabs>
      <w:ind w:right="1180"/>
      <w:jc w:val="center"/>
    </w:pPr>
    <w:rPr>
      <w:rFonts w:ascii="Arial" w:hAnsi="Arial"/>
      <w:b/>
      <w:szCs w:val="20"/>
    </w:rPr>
  </w:style>
  <w:style w:type="character" w:customStyle="1" w:styleId="22">
    <w:name w:val="Основной текст 2 Знак"/>
    <w:basedOn w:val="a0"/>
    <w:link w:val="21"/>
    <w:semiHidden/>
    <w:rsid w:val="00054506"/>
    <w:rPr>
      <w:rFonts w:ascii="Arial" w:eastAsia="Times New Roman" w:hAnsi="Arial" w:cs="Times New Roman"/>
      <w:b/>
      <w:sz w:val="24"/>
      <w:szCs w:val="20"/>
      <w:lang w:val="uk-UA" w:eastAsia="ru-RU"/>
    </w:rPr>
  </w:style>
  <w:style w:type="paragraph" w:styleId="ac">
    <w:name w:val="Balloon Text"/>
    <w:basedOn w:val="a"/>
    <w:link w:val="ad"/>
    <w:uiPriority w:val="99"/>
    <w:semiHidden/>
    <w:unhideWhenUsed/>
    <w:rsid w:val="0005450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54506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e">
    <w:name w:val="List Paragraph"/>
    <w:basedOn w:val="a"/>
    <w:qFormat/>
    <w:rsid w:val="00054506"/>
    <w:pPr>
      <w:spacing w:before="0" w:beforeAutospacing="0" w:after="200" w:line="276" w:lineRule="auto"/>
      <w:ind w:left="720" w:right="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506"/>
    <w:pPr>
      <w:spacing w:before="100" w:beforeAutospacing="1" w:after="0" w:line="240" w:lineRule="auto"/>
      <w:ind w:left="-539" w:right="754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54506"/>
    <w:pPr>
      <w:keepNext/>
      <w:spacing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54506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54506"/>
    <w:pPr>
      <w:keepNext/>
      <w:spacing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54506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054506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semiHidden/>
    <w:rsid w:val="0005450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semiHidden/>
    <w:unhideWhenUsed/>
    <w:rsid w:val="00054506"/>
    <w:rPr>
      <w:rFonts w:ascii="Verdana" w:hAnsi="Verdana" w:hint="default"/>
      <w:strike w:val="0"/>
      <w:dstrike w:val="0"/>
      <w:color w:val="0B0B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054506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054506"/>
    <w:pPr>
      <w:spacing w:after="100" w:afterAutospacing="1"/>
    </w:pPr>
    <w:rPr>
      <w:rFonts w:ascii="Verdana" w:hAnsi="Verdana"/>
      <w:color w:val="000000"/>
      <w:lang w:val="ru-RU"/>
    </w:rPr>
  </w:style>
  <w:style w:type="paragraph" w:styleId="a6">
    <w:name w:val="header"/>
    <w:basedOn w:val="a"/>
    <w:link w:val="a7"/>
    <w:uiPriority w:val="99"/>
    <w:semiHidden/>
    <w:unhideWhenUsed/>
    <w:rsid w:val="00054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5450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semiHidden/>
    <w:unhideWhenUsed/>
    <w:rsid w:val="000545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semiHidden/>
    <w:rsid w:val="0005450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Body Text"/>
    <w:basedOn w:val="a"/>
    <w:link w:val="ab"/>
    <w:unhideWhenUsed/>
    <w:rsid w:val="00054506"/>
    <w:pPr>
      <w:spacing w:after="120"/>
    </w:pPr>
  </w:style>
  <w:style w:type="character" w:customStyle="1" w:styleId="ab">
    <w:name w:val="Основной текст Знак"/>
    <w:basedOn w:val="a0"/>
    <w:link w:val="aa"/>
    <w:rsid w:val="0005450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1">
    <w:name w:val="Body Text 2"/>
    <w:basedOn w:val="a"/>
    <w:link w:val="22"/>
    <w:semiHidden/>
    <w:unhideWhenUsed/>
    <w:rsid w:val="00054506"/>
    <w:pPr>
      <w:tabs>
        <w:tab w:val="num" w:pos="360"/>
        <w:tab w:val="left" w:pos="7088"/>
        <w:tab w:val="left" w:pos="7513"/>
      </w:tabs>
      <w:ind w:right="1180"/>
      <w:jc w:val="center"/>
    </w:pPr>
    <w:rPr>
      <w:rFonts w:ascii="Arial" w:hAnsi="Arial"/>
      <w:b/>
      <w:szCs w:val="20"/>
    </w:rPr>
  </w:style>
  <w:style w:type="character" w:customStyle="1" w:styleId="22">
    <w:name w:val="Основной текст 2 Знак"/>
    <w:basedOn w:val="a0"/>
    <w:link w:val="21"/>
    <w:semiHidden/>
    <w:rsid w:val="00054506"/>
    <w:rPr>
      <w:rFonts w:ascii="Arial" w:eastAsia="Times New Roman" w:hAnsi="Arial" w:cs="Times New Roman"/>
      <w:b/>
      <w:sz w:val="24"/>
      <w:szCs w:val="20"/>
      <w:lang w:val="uk-UA" w:eastAsia="ru-RU"/>
    </w:rPr>
  </w:style>
  <w:style w:type="paragraph" w:styleId="ac">
    <w:name w:val="Balloon Text"/>
    <w:basedOn w:val="a"/>
    <w:link w:val="ad"/>
    <w:uiPriority w:val="99"/>
    <w:semiHidden/>
    <w:unhideWhenUsed/>
    <w:rsid w:val="0005450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54506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e">
    <w:name w:val="List Paragraph"/>
    <w:basedOn w:val="a"/>
    <w:qFormat/>
    <w:rsid w:val="00054506"/>
    <w:pPr>
      <w:spacing w:before="0" w:beforeAutospacing="0" w:after="200" w:line="276" w:lineRule="auto"/>
      <w:ind w:left="720" w:right="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8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8122</Words>
  <Characters>4631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Мельничук</dc:creator>
  <cp:lastModifiedBy>Валерий</cp:lastModifiedBy>
  <cp:revision>2</cp:revision>
  <cp:lastPrinted>2019-12-11T12:27:00Z</cp:lastPrinted>
  <dcterms:created xsi:type="dcterms:W3CDTF">2019-12-11T12:32:00Z</dcterms:created>
  <dcterms:modified xsi:type="dcterms:W3CDTF">2019-12-11T12:32:00Z</dcterms:modified>
</cp:coreProperties>
</file>